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421" w:rsidRPr="00F54421" w:rsidRDefault="00F54421" w:rsidP="00F54421">
      <w:pPr>
        <w:tabs>
          <w:tab w:val="left" w:pos="8115"/>
        </w:tabs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54421">
        <w:rPr>
          <w:rFonts w:ascii="Times New Roman" w:eastAsia="Calibri" w:hAnsi="Times New Roman" w:cs="Times New Roman"/>
          <w:sz w:val="28"/>
          <w:szCs w:val="28"/>
        </w:rPr>
        <w:tab/>
      </w:r>
    </w:p>
    <w:p w:rsidR="00F54421" w:rsidRPr="008040D6" w:rsidRDefault="008040D6" w:rsidP="00F5442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40D6">
        <w:rPr>
          <w:rFonts w:ascii="Times New Roman" w:eastAsia="Calibri" w:hAnsi="Times New Roman" w:cs="Times New Roman"/>
          <w:b/>
          <w:sz w:val="28"/>
          <w:szCs w:val="28"/>
        </w:rPr>
        <w:t xml:space="preserve">КОНТРОЛЬНО-СЧЕТНАЯ КОМИССИЯ НАДЕЖДИНСКОГО МУНИЦИПАЛЬНОГО РАЙОНА </w:t>
      </w:r>
    </w:p>
    <w:p w:rsidR="00F54421" w:rsidRPr="00F54421" w:rsidRDefault="00F54421" w:rsidP="00F54421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4421" w:rsidRPr="00F54421" w:rsidRDefault="00F54421" w:rsidP="00F54421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4421" w:rsidRPr="00F54421" w:rsidRDefault="00F54421" w:rsidP="00F54421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6517" w:rsidRPr="008040D6" w:rsidRDefault="008040D6" w:rsidP="00F54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СТАНДАРТ ВНЕШНЕГО МУНИЦПАЛЬНОГО </w:t>
      </w:r>
    </w:p>
    <w:p w:rsidR="00F54421" w:rsidRDefault="008040D6" w:rsidP="00F54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ФИНАНСОВОГО КОНТРОЛЯ</w:t>
      </w:r>
    </w:p>
    <w:p w:rsidR="008040D6" w:rsidRDefault="008040D6" w:rsidP="00F54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40D6" w:rsidRPr="008040D6" w:rsidRDefault="008040D6" w:rsidP="00F54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СВМФК 105</w:t>
      </w:r>
    </w:p>
    <w:p w:rsidR="00F54421" w:rsidRDefault="00F54421" w:rsidP="00F544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517" w:rsidRPr="00F54421" w:rsidRDefault="007C6517" w:rsidP="00F544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630" w:rsidRDefault="007C6517" w:rsidP="008040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651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"</w:t>
      </w:r>
      <w:r w:rsidR="00C9457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Проведение ф</w:t>
      </w:r>
      <w:r w:rsidRPr="007C651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инансово-экономическ</w:t>
      </w:r>
      <w:r w:rsidR="00C9457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ой экспертизы</w:t>
      </w:r>
      <w:r w:rsidRPr="007C651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проектов </w:t>
      </w:r>
      <w:r w:rsidR="008040D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решений Думы Надеждинского муниципального района</w:t>
      </w:r>
      <w:r w:rsidRPr="007C651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и нормативных правовых актов </w:t>
      </w:r>
      <w:r w:rsidR="008040D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администрации Надеждинского муниципального района</w:t>
      </w:r>
    </w:p>
    <w:p w:rsidR="00861072" w:rsidRDefault="00861072" w:rsidP="00F54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C6517" w:rsidRDefault="007C6517" w:rsidP="00F54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C6517" w:rsidRDefault="007C6517" w:rsidP="00F54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351"/>
      </w:tblGrid>
      <w:tr w:rsidR="00861FE5" w:rsidTr="007C6517">
        <w:tc>
          <w:tcPr>
            <w:tcW w:w="4219" w:type="dxa"/>
          </w:tcPr>
          <w:p w:rsidR="00861FE5" w:rsidRDefault="00861FE5" w:rsidP="00F54421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351" w:type="dxa"/>
          </w:tcPr>
          <w:p w:rsidR="00861FE5" w:rsidRPr="00861072" w:rsidRDefault="00861FE5" w:rsidP="007C65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10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Введен в действие </w:t>
            </w:r>
          </w:p>
          <w:p w:rsidR="00861FE5" w:rsidRPr="007C6517" w:rsidRDefault="00861FE5" w:rsidP="006731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10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</w:t>
            </w:r>
            <w:r w:rsidR="001B0E2E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67311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845B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B0E2E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AB1F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октября</w:t>
            </w:r>
            <w:r w:rsidR="00DE19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61072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8040D6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Pr="008610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861FE5" w:rsidTr="007C6517">
        <w:tc>
          <w:tcPr>
            <w:tcW w:w="4219" w:type="dxa"/>
          </w:tcPr>
          <w:p w:rsidR="00861FE5" w:rsidRDefault="00861FE5" w:rsidP="00F54421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351" w:type="dxa"/>
          </w:tcPr>
          <w:p w:rsidR="007C6517" w:rsidRDefault="007C6517" w:rsidP="007C6517">
            <w:pPr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6517" w:rsidRDefault="007C6517" w:rsidP="007C6517">
            <w:pPr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B1F11" w:rsidRDefault="00AB1F11" w:rsidP="007C6517">
            <w:pPr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B1F11" w:rsidRDefault="00AB1F11" w:rsidP="007C6517">
            <w:pPr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B1F11" w:rsidRDefault="00AB1F11" w:rsidP="007C6517">
            <w:pPr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6517" w:rsidRDefault="007C6517" w:rsidP="007C6517">
            <w:pPr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6517" w:rsidRDefault="00861FE5" w:rsidP="007C6517">
            <w:pPr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4421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</w:t>
            </w:r>
            <w:r w:rsidR="007C65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C6517" w:rsidRDefault="008040D6" w:rsidP="007C6517">
            <w:pPr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приказом председателя </w:t>
            </w:r>
            <w:r w:rsidR="007C65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1FE5" w:rsidRPr="00F544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Контрольно-счетной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комиссии Надеждинского муниципального района № 4 от 01.10.2022 г.</w:t>
            </w:r>
          </w:p>
          <w:p w:rsidR="00861FE5" w:rsidRPr="00861072" w:rsidRDefault="00861FE5" w:rsidP="007C6517">
            <w:pPr>
              <w:ind w:left="552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040D6" w:rsidRDefault="008040D6" w:rsidP="00F5442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40D6" w:rsidRDefault="008040D6" w:rsidP="00F5442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40D6" w:rsidRDefault="008040D6" w:rsidP="00F5442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40D6" w:rsidRDefault="008040D6" w:rsidP="00F5442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40D6" w:rsidRDefault="008040D6" w:rsidP="00F5442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40D6" w:rsidRDefault="008040D6" w:rsidP="00F5442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40D6" w:rsidRDefault="008040D6" w:rsidP="00F5442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40D6" w:rsidRDefault="008040D6" w:rsidP="00F5442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40D6" w:rsidRDefault="008040D6" w:rsidP="00F5442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40D6" w:rsidRDefault="008040D6" w:rsidP="00F5442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4421" w:rsidRPr="00F54421" w:rsidRDefault="008040D6" w:rsidP="00F5442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С. Вольно-Надеждинское </w:t>
      </w:r>
    </w:p>
    <w:p w:rsidR="00861FE5" w:rsidRDefault="00F54421" w:rsidP="00AB1F1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54421">
        <w:rPr>
          <w:rFonts w:ascii="Times New Roman" w:eastAsia="Calibri" w:hAnsi="Times New Roman" w:cs="Times New Roman"/>
          <w:sz w:val="28"/>
          <w:szCs w:val="28"/>
        </w:rPr>
        <w:t>20</w:t>
      </w:r>
      <w:r w:rsidR="008040D6">
        <w:rPr>
          <w:rFonts w:ascii="Times New Roman" w:eastAsia="Calibri" w:hAnsi="Times New Roman" w:cs="Times New Roman"/>
          <w:sz w:val="28"/>
          <w:szCs w:val="28"/>
        </w:rPr>
        <w:t>22 год</w:t>
      </w:r>
      <w:r w:rsidR="00861FE5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3C26B4" w:rsidRPr="00F54421" w:rsidRDefault="003C26B4" w:rsidP="00F5442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26B4" w:rsidRPr="00F54421" w:rsidRDefault="003C26B4" w:rsidP="003C2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544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СОДЕРЖАНИЕ</w:t>
      </w:r>
    </w:p>
    <w:p w:rsidR="003C26B4" w:rsidRDefault="003C26B4" w:rsidP="00F544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950"/>
        <w:gridCol w:w="6838"/>
        <w:gridCol w:w="356"/>
      </w:tblGrid>
      <w:tr w:rsidR="003C26B4" w:rsidRPr="003C26B4" w:rsidTr="007C6463">
        <w:tc>
          <w:tcPr>
            <w:tcW w:w="426" w:type="dxa"/>
          </w:tcPr>
          <w:p w:rsidR="003C26B4" w:rsidRPr="003C26B4" w:rsidRDefault="003C26B4" w:rsidP="003C26B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26B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88" w:type="dxa"/>
            <w:gridSpan w:val="2"/>
          </w:tcPr>
          <w:p w:rsidR="003C26B4" w:rsidRPr="003C26B4" w:rsidRDefault="003C26B4" w:rsidP="003C26B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Общие положения …………………………………………………………</w:t>
            </w:r>
          </w:p>
        </w:tc>
        <w:tc>
          <w:tcPr>
            <w:tcW w:w="356" w:type="dxa"/>
          </w:tcPr>
          <w:p w:rsidR="003C26B4" w:rsidRPr="003C26B4" w:rsidRDefault="003C26B4" w:rsidP="003C26B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C26B4" w:rsidRPr="003C26B4" w:rsidTr="007C6463">
        <w:tc>
          <w:tcPr>
            <w:tcW w:w="426" w:type="dxa"/>
          </w:tcPr>
          <w:p w:rsidR="003C26B4" w:rsidRPr="003C26B4" w:rsidRDefault="003C26B4" w:rsidP="003C26B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26B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88" w:type="dxa"/>
            <w:gridSpan w:val="2"/>
          </w:tcPr>
          <w:p w:rsidR="003C26B4" w:rsidRPr="003C26B4" w:rsidRDefault="003C26B4" w:rsidP="007C646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Цель и задачи экспертизы</w:t>
            </w:r>
            <w:r w:rsidR="007C64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проекта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……………………………………….</w:t>
            </w:r>
          </w:p>
        </w:tc>
        <w:tc>
          <w:tcPr>
            <w:tcW w:w="356" w:type="dxa"/>
          </w:tcPr>
          <w:p w:rsidR="003C26B4" w:rsidRPr="003C26B4" w:rsidRDefault="00493A9A" w:rsidP="003C26B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C26B4" w:rsidRPr="003C26B4" w:rsidTr="007C6463">
        <w:tc>
          <w:tcPr>
            <w:tcW w:w="426" w:type="dxa"/>
          </w:tcPr>
          <w:p w:rsidR="003C26B4" w:rsidRPr="003C26B4" w:rsidRDefault="003C26B4" w:rsidP="003C26B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26B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88" w:type="dxa"/>
            <w:gridSpan w:val="2"/>
          </w:tcPr>
          <w:p w:rsidR="003C26B4" w:rsidRPr="003C26B4" w:rsidRDefault="003C26B4" w:rsidP="007C646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Порядок экспертизы</w:t>
            </w:r>
            <w:r w:rsidR="007C64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проекта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……………………………………………..</w:t>
            </w:r>
          </w:p>
        </w:tc>
        <w:tc>
          <w:tcPr>
            <w:tcW w:w="356" w:type="dxa"/>
          </w:tcPr>
          <w:p w:rsidR="003C26B4" w:rsidRPr="003C26B4" w:rsidRDefault="003C26B4" w:rsidP="003C26B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C26B4" w:rsidRPr="003C26B4" w:rsidTr="007C6463">
        <w:tc>
          <w:tcPr>
            <w:tcW w:w="426" w:type="dxa"/>
          </w:tcPr>
          <w:p w:rsidR="003C26B4" w:rsidRPr="003C26B4" w:rsidRDefault="003C26B4" w:rsidP="003C26B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26B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88" w:type="dxa"/>
            <w:gridSpan w:val="2"/>
          </w:tcPr>
          <w:p w:rsidR="003C26B4" w:rsidRPr="003C26B4" w:rsidRDefault="003C26B4" w:rsidP="007C646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Методические основы экспертизы</w:t>
            </w:r>
            <w:r w:rsidR="00564A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C64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проекта </w:t>
            </w:r>
            <w:r w:rsidR="00564A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…………………………….</w:t>
            </w:r>
          </w:p>
        </w:tc>
        <w:tc>
          <w:tcPr>
            <w:tcW w:w="356" w:type="dxa"/>
          </w:tcPr>
          <w:p w:rsidR="003C26B4" w:rsidRPr="003C26B4" w:rsidRDefault="003C26B4" w:rsidP="003C26B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0B46B0" w:rsidRPr="003C26B4" w:rsidTr="007C6463">
        <w:trPr>
          <w:trHeight w:val="632"/>
        </w:trPr>
        <w:tc>
          <w:tcPr>
            <w:tcW w:w="2376" w:type="dxa"/>
            <w:gridSpan w:val="2"/>
          </w:tcPr>
          <w:p w:rsidR="000B46B0" w:rsidRPr="00B85E76" w:rsidRDefault="00135681" w:rsidP="000B46B0">
            <w:pPr>
              <w:tabs>
                <w:tab w:val="left" w:pos="127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</w:t>
            </w:r>
            <w:r w:rsidR="000B46B0" w:rsidRPr="00B85E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B46B0" w:rsidRPr="00B85E76" w:rsidRDefault="000B46B0" w:rsidP="003C26B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38" w:type="dxa"/>
          </w:tcPr>
          <w:p w:rsidR="000B46B0" w:rsidRPr="00B85E76" w:rsidRDefault="007C6463" w:rsidP="00AB1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Образец оформления з</w:t>
            </w:r>
            <w:r w:rsidRPr="00B85E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аключения Контрольно-счетной </w:t>
            </w:r>
            <w:r w:rsidR="00AB1F11">
              <w:rPr>
                <w:rFonts w:ascii="Times New Roman" w:eastAsia="Calibri" w:hAnsi="Times New Roman" w:cs="Times New Roman"/>
                <w:sz w:val="28"/>
                <w:szCs w:val="28"/>
              </w:rPr>
              <w:t>комиссии</w:t>
            </w:r>
            <w:r w:rsidRPr="00B85E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проект</w:t>
            </w:r>
            <w:r w:rsidRPr="00B85E76"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</w:p>
        </w:tc>
        <w:tc>
          <w:tcPr>
            <w:tcW w:w="356" w:type="dxa"/>
          </w:tcPr>
          <w:p w:rsidR="000B46B0" w:rsidRDefault="000B46B0" w:rsidP="003C26B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C26B4" w:rsidRDefault="003C26B4" w:rsidP="00F544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54421" w:rsidRPr="00F54421" w:rsidRDefault="00F54421" w:rsidP="00F54421">
      <w:pPr>
        <w:spacing w:before="15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54421" w:rsidRPr="00F54421" w:rsidRDefault="00F54421" w:rsidP="00F54421">
      <w:pPr>
        <w:spacing w:before="15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54421" w:rsidRPr="00F54421" w:rsidRDefault="00F54421" w:rsidP="00F54421">
      <w:pPr>
        <w:spacing w:before="15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54421" w:rsidRPr="00F54421" w:rsidRDefault="00F54421" w:rsidP="00F54421">
      <w:pPr>
        <w:spacing w:before="15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54421" w:rsidRPr="00F54421" w:rsidRDefault="00F54421" w:rsidP="00F54421">
      <w:pPr>
        <w:spacing w:before="15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54421" w:rsidRPr="00F54421" w:rsidRDefault="00F54421" w:rsidP="00F54421">
      <w:pPr>
        <w:spacing w:before="15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54421" w:rsidRPr="00F54421" w:rsidRDefault="00F54421" w:rsidP="00F54421">
      <w:pPr>
        <w:spacing w:before="15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54421" w:rsidRPr="00F54421" w:rsidRDefault="00F54421" w:rsidP="00F54421">
      <w:pPr>
        <w:spacing w:before="15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54421" w:rsidRPr="00F54421" w:rsidRDefault="00F54421" w:rsidP="00F54421">
      <w:pPr>
        <w:spacing w:before="15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54421" w:rsidRPr="00F54421" w:rsidRDefault="00F54421" w:rsidP="00F54421">
      <w:pPr>
        <w:spacing w:before="15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54421" w:rsidRPr="00F54421" w:rsidRDefault="00F54421" w:rsidP="00F54421">
      <w:pPr>
        <w:spacing w:before="15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54421" w:rsidRPr="00F54421" w:rsidRDefault="00F54421" w:rsidP="00F54421">
      <w:pPr>
        <w:spacing w:before="15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54421" w:rsidRPr="00F54421" w:rsidRDefault="00F54421" w:rsidP="00F54421">
      <w:pPr>
        <w:spacing w:before="15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54421" w:rsidRPr="00F54421" w:rsidRDefault="00F54421" w:rsidP="00F54421">
      <w:pPr>
        <w:spacing w:before="15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54421" w:rsidRPr="00F54421" w:rsidRDefault="00F54421" w:rsidP="00F54421">
      <w:pPr>
        <w:spacing w:before="15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54421" w:rsidRPr="00F54421" w:rsidRDefault="00F54421" w:rsidP="00F54421">
      <w:pPr>
        <w:spacing w:before="15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54421" w:rsidRPr="00F54421" w:rsidRDefault="00F54421" w:rsidP="00F54421">
      <w:pPr>
        <w:spacing w:before="15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54421" w:rsidRDefault="00F54421" w:rsidP="00F54421">
      <w:pPr>
        <w:spacing w:before="15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A565A" w:rsidRDefault="002A565A" w:rsidP="00F54421">
      <w:pPr>
        <w:spacing w:before="15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A565A" w:rsidRPr="00F54421" w:rsidRDefault="002A565A" w:rsidP="00F54421">
      <w:pPr>
        <w:spacing w:before="15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47864" w:rsidRDefault="00447864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:rsidR="00F54421" w:rsidRPr="0099266D" w:rsidRDefault="00C9457A" w:rsidP="0099266D">
      <w:pPr>
        <w:pStyle w:val="a9"/>
        <w:spacing w:before="150" w:after="60"/>
        <w:ind w:left="11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1. </w:t>
      </w:r>
      <w:r w:rsidR="00F54421" w:rsidRPr="009926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Общие положения</w:t>
      </w:r>
    </w:p>
    <w:p w:rsidR="00AC5B28" w:rsidRPr="0099266D" w:rsidRDefault="00AC5B28" w:rsidP="0099266D">
      <w:pPr>
        <w:pStyle w:val="a9"/>
        <w:spacing w:before="150" w:after="60"/>
        <w:ind w:left="1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363E" w:rsidRPr="0099266D" w:rsidRDefault="00F54421" w:rsidP="0099266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="00AA6947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</w:t>
      </w:r>
      <w:r w:rsidR="00B85E76" w:rsidRPr="0099266D">
        <w:rPr>
          <w:sz w:val="28"/>
          <w:szCs w:val="28"/>
        </w:rPr>
        <w:t xml:space="preserve"> </w:t>
      </w:r>
      <w:r w:rsidR="00B85E76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внешнего </w:t>
      </w:r>
      <w:r w:rsidR="00AB1F11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B85E76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финансового контроля 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C9457A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ф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инансово-экономическ</w:t>
      </w:r>
      <w:r w:rsidR="00C9457A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</w:t>
      </w:r>
      <w:r w:rsidR="00C9457A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 </w:t>
      </w:r>
      <w:r w:rsidR="00AB1F11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решений думы Надеждинского муниципального района 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нормативных правовых актов </w:t>
      </w:r>
      <w:r w:rsidR="00AB1F11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Надеждинского муниципального района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(далее – Стандарт) разработан</w:t>
      </w:r>
      <w:r w:rsidR="00AB1F11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447864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Бюджетным кодексом Российской Федерации, 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07.02.2011 № 6-ФЗ </w:t>
      </w:r>
      <w:r w:rsidR="001B0E2E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1B0E2E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B1F11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Думы Надеждинского муниципального района от 23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AB1F11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AB1F11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 г.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AB1F11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278 «</w:t>
      </w:r>
      <w:r w:rsidR="00AB1F11" w:rsidRPr="0099266D">
        <w:rPr>
          <w:rFonts w:ascii="Times New Roman" w:hAnsi="Times New Roman" w:cs="Times New Roman"/>
          <w:color w:val="000000"/>
          <w:sz w:val="28"/>
          <w:szCs w:val="28"/>
        </w:rPr>
        <w:t xml:space="preserve">О Положении «О Контрольно-счетной комиссии Надеждинского муниципального района», 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Регламентом Контрольно-счётной </w:t>
      </w:r>
      <w:r w:rsidR="00AB1F11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</w:t>
      </w:r>
      <w:r w:rsidR="00D5598A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Надеждинского муниципального района</w:t>
      </w:r>
      <w:r w:rsidR="00861FE5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61FE5" w:rsidRPr="0099266D">
        <w:rPr>
          <w:sz w:val="28"/>
          <w:szCs w:val="28"/>
        </w:rPr>
        <w:t xml:space="preserve"> </w:t>
      </w:r>
      <w:r w:rsidR="00861FE5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Общими требованиями к стандартам внешнего государственного и муниципального контроля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утвержденными Коллегией Счетной </w:t>
      </w:r>
      <w:r w:rsidR="00D5598A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палаты</w:t>
      </w:r>
      <w:r w:rsidR="00861FE5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 (протокол от 17.10.</w:t>
      </w:r>
      <w:r w:rsidR="00AB1F11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  № 47К (993)).</w:t>
      </w:r>
    </w:p>
    <w:p w:rsidR="0074135F" w:rsidRPr="0099266D" w:rsidRDefault="0074135F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 Целью Стандарта является определение общих правил </w:t>
      </w:r>
      <w:r w:rsidR="003153FC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процедур </w:t>
      </w:r>
      <w:r w:rsidR="00CA397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проведению Контрольно-счетной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комиссией Надеждинского муниципального района</w:t>
      </w:r>
      <w:r w:rsidR="00CA397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Контрольно-счетная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</w:t>
      </w:r>
      <w:r w:rsidR="00CA397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финансово-экономической экспертизы проектов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  Думы Надеждинского муниципального района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нормативных правовых актов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Надеждинского муниципального района 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(включая обоснованность финансово-экономических обоснований) в части, касающейся расходных обязательств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Надеждинского муниципального района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Надеждинского муниципального района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экспертиза</w:t>
      </w:r>
      <w:r w:rsidR="007E2DF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4135F" w:rsidRPr="0099266D" w:rsidRDefault="0074135F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1.3. Задачами Стандарта являются:</w:t>
      </w:r>
    </w:p>
    <w:p w:rsidR="0074135F" w:rsidRPr="0099266D" w:rsidRDefault="0074135F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</w:t>
      </w:r>
      <w:r w:rsidR="003153FC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 и задач экспертизы</w:t>
      </w:r>
      <w:r w:rsidR="007E2DF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135F" w:rsidRPr="0099266D" w:rsidRDefault="0074135F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</w:t>
      </w:r>
      <w:r w:rsidR="004F0928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 правил и процедур проведения экспертизы</w:t>
      </w:r>
      <w:r w:rsidR="007E2DF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135F" w:rsidRPr="0099266D" w:rsidRDefault="0074135F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порядка оформления </w:t>
      </w:r>
      <w:r w:rsidR="004F0928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экспертизы</w:t>
      </w:r>
      <w:r w:rsidR="007E2DF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135F" w:rsidRPr="0099266D" w:rsidRDefault="00B57DB5" w:rsidP="0099266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1.4. </w:t>
      </w:r>
      <w:r w:rsidR="00D00FC8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Стандарт не 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распространя</w:t>
      </w:r>
      <w:r w:rsidR="0095728F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на подготовку заключений Контрольно-счетной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предварительного, оперативного и последующего контроля</w:t>
      </w:r>
      <w:r w:rsidR="0095728F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Надеждинского муниципального района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осуществление котор</w:t>
      </w:r>
      <w:r w:rsidR="0095728F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регулируется соответствующими стандартами и иными нормативными документами Контрольно-счетной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4304" w:rsidRPr="0099266D" w:rsidRDefault="0074135F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00FC8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Стандарт является обязательным к применению должностными лицами Контрольно-счетной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FC8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привлеченными экспертами, участвующими 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экспертизы.</w:t>
      </w:r>
      <w:r w:rsidR="00474304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3977" w:rsidRPr="0099266D" w:rsidRDefault="00CA3977" w:rsidP="0099266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54421" w:rsidRPr="0099266D" w:rsidRDefault="00AC5B28" w:rsidP="0099266D">
      <w:pPr>
        <w:pStyle w:val="a9"/>
        <w:autoSpaceDE w:val="0"/>
        <w:autoSpaceDN w:val="0"/>
        <w:adjustRightInd w:val="0"/>
        <w:spacing w:after="0"/>
        <w:ind w:left="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2. </w:t>
      </w:r>
      <w:r w:rsidR="00AA694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и задачи экспертизы </w:t>
      </w:r>
      <w:r w:rsidR="009F7C54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</w:p>
    <w:p w:rsidR="00AA6947" w:rsidRPr="0099266D" w:rsidRDefault="00AA6947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C54" w:rsidRPr="0099266D" w:rsidRDefault="00AC5B28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</w:t>
      </w:r>
      <w:r w:rsidR="00CE5C2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="009F7C54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ями </w:t>
      </w:r>
      <w:r w:rsidR="00CE5C2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экспертизы </w:t>
      </w:r>
      <w:r w:rsidR="009F7C54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="00FB3460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</w:t>
      </w:r>
      <w:r w:rsidR="009F7C54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FB3460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9F7C54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2311E" w:rsidRPr="0099266D" w:rsidRDefault="00FB3460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законного использования</w:t>
      </w:r>
      <w:r w:rsidR="002B3B2C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района</w:t>
      </w:r>
      <w:r w:rsidR="00AB6891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0E696E" w:rsidRPr="0099266D" w:rsidRDefault="000E696E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обоснованности потребности </w:t>
      </w:r>
      <w:r w:rsidR="00AB6891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района</w:t>
      </w:r>
      <w:r w:rsidR="00AB6891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FB3460" w:rsidRPr="0099266D" w:rsidRDefault="00AB6891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 доведение до субъекта правотворческой инициативы мнения Контрольно-счетной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4835" w:rsidRPr="0099266D" w:rsidRDefault="006E324F" w:rsidP="0099266D">
      <w:pPr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Экспертиза проекта не предполагает оценку общего социального, экономического эффекта от его реализации, определение масштаба и динамики негативных и позитивных социальных воздействий при его принятии или непринятии.</w:t>
      </w:r>
      <w:r w:rsidRPr="0099266D">
        <w:rPr>
          <w:sz w:val="28"/>
          <w:szCs w:val="28"/>
        </w:rPr>
        <w:t xml:space="preserve"> </w:t>
      </w:r>
    </w:p>
    <w:p w:rsidR="006E324F" w:rsidRPr="0099266D" w:rsidRDefault="00F127E3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Э</w:t>
      </w:r>
      <w:r w:rsidR="006E324F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кспертиза проекта не </w:t>
      </w:r>
      <w:r w:rsidR="00CE483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</w:t>
      </w:r>
      <w:r w:rsidR="006E324F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</w:t>
      </w:r>
      <w:r w:rsidR="00CE483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="006E324F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политических оценок.</w:t>
      </w:r>
    </w:p>
    <w:p w:rsidR="000E696E" w:rsidRPr="0099266D" w:rsidRDefault="000E696E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127E3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C36673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  </w:t>
      </w:r>
      <w:r w:rsidR="002B3B2C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необходимости 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Контрольно-счетная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 выражать свое мнение</w:t>
      </w:r>
      <w:r w:rsidR="00C36673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иным аспектам экспертизы, сверх заявленных целей</w:t>
      </w:r>
      <w:r w:rsidR="002B3B2C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пределах своей компетенции</w:t>
      </w:r>
      <w:r w:rsidR="00C36673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5B28" w:rsidRPr="0099266D" w:rsidRDefault="00AC5B28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127E3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 Задачами экспертизы</w:t>
      </w:r>
      <w:r w:rsidR="000E696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B6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31847" w:rsidRPr="0099266D" w:rsidRDefault="006E324F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127E3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25B6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.1. в части, касающейся</w:t>
      </w:r>
      <w:r w:rsidR="000E696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B6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расходных обязательств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Надеждинского муниципального района</w:t>
      </w:r>
      <w:r w:rsidR="0073184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31847" w:rsidRPr="0099266D" w:rsidRDefault="00731847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правомерности установления, а также изменения, отмены расходных обязательств </w:t>
      </w:r>
      <w:r w:rsidR="007C3E5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Надеждинского муниципального района 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24883" w:rsidRPr="0099266D" w:rsidRDefault="00B24883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соответствия законодательству устанавливаемого порядка принятия и исполнения расходных обязательств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Надеждинского муниципального района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25B6E" w:rsidRPr="0099266D" w:rsidRDefault="00731847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обоснованности финансово-экономического обоснования к проекту,</w:t>
      </w:r>
    </w:p>
    <w:p w:rsidR="00731847" w:rsidRPr="0099266D" w:rsidRDefault="00731847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предложений по устранению имеющихся замечаний, совершенствованию механизма правового регулирования</w:t>
      </w:r>
      <w:r w:rsidR="00987CD4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B6891" w:rsidRPr="0099266D" w:rsidRDefault="00987CD4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127E3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 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части, касающейся </w:t>
      </w:r>
      <w:r w:rsidR="007C3E5E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 программ</w:t>
      </w:r>
      <w:r w:rsidR="00025B6E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598A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Надеждинского муниципального района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20E5C" w:rsidRPr="0099266D" w:rsidRDefault="00987CD4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законности, полноты и обоснованности включения</w:t>
      </w:r>
      <w:r w:rsidR="009C149F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92FEB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9C149F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92FEB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отмены</w:t>
      </w:r>
      <w:r w:rsidR="009C149F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92FEB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5DB8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основных параметров и (или) структурных элементов проекта </w:t>
      </w:r>
      <w:r w:rsidR="007C3E5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="00020E5C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(сфера реализации, текущая ситуация, проблемы и прогнозы; приоритеты, цели и задачи государственной политики; подпрограммы и (или) целевые программы; ожидаемые результаты; меры государственного регулирования и механизм реализации; объем</w:t>
      </w:r>
      <w:r w:rsidR="00DF70BD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20E5C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источники финансового обеспечения</w:t>
      </w:r>
      <w:r w:rsidR="00C15C3F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9633BB" w:rsidRPr="0099266D" w:rsidRDefault="009633BB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предложений по устранению имеющихся замечаний, совершенствованию содержания пр</w:t>
      </w:r>
      <w:r w:rsidR="009719C7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оекта </w:t>
      </w:r>
      <w:r w:rsidR="007C3E5E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программы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54421" w:rsidRPr="0099266D" w:rsidRDefault="00F54421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421" w:rsidRPr="0099266D" w:rsidRDefault="00DF70BD" w:rsidP="0099266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Порядок экспертизы </w:t>
      </w:r>
      <w:r w:rsidR="009F7C54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</w:p>
    <w:p w:rsidR="00F54421" w:rsidRPr="0099266D" w:rsidRDefault="00F54421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421" w:rsidRPr="0099266D" w:rsidRDefault="00DF70BD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3.1. </w:t>
      </w:r>
      <w:r w:rsidR="00D45696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Экспертиза включается в годовой план работы Контрольно-счетной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D45696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общими пунктами</w:t>
      </w:r>
      <w:r w:rsidR="006C1FA1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перечисления отдельных</w:t>
      </w:r>
      <w:r w:rsidR="007C3E5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решений, </w:t>
      </w:r>
      <w:r w:rsidR="006C1FA1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нормативно-правовых актов).</w:t>
      </w:r>
    </w:p>
    <w:p w:rsidR="00E772EC" w:rsidRPr="0099266D" w:rsidRDefault="00E772EC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A9646D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Экспертиза </w:t>
      </w:r>
      <w:r w:rsidR="007C3E5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решения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после его внесения в </w:t>
      </w:r>
      <w:r w:rsidR="00405769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Думу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Надеждинского муниципального района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Экспертиза проекта </w:t>
      </w:r>
      <w:r w:rsidR="009719C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иного 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нормативного правового акта проводится в случае его поступления от Председателя </w:t>
      </w:r>
      <w:r w:rsidR="00405769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Думы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Надеждинского муниципального района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05769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Надеждинского муниципального района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87A7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от 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Надеждинского муниципального района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646D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иных исполнительных органов власти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Надеждинского муниципального района</w:t>
      </w:r>
      <w:r w:rsidR="00A9646D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разработавших проект.</w:t>
      </w:r>
    </w:p>
    <w:p w:rsidR="007C6CA1" w:rsidRPr="0099266D" w:rsidRDefault="007C6CA1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9646D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C17156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проведения э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кспертиз</w:t>
      </w:r>
      <w:r w:rsidR="00C17156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является 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731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05E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Надеждинского муниципального района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2F731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</w:t>
      </w:r>
      <w:r w:rsidR="001C05E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Думы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Надеждинского муниципального района</w:t>
      </w:r>
      <w:r w:rsidR="002F731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C05E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Надеждинского муниципального района и </w:t>
      </w:r>
      <w:r w:rsidR="002F731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иного органа </w:t>
      </w:r>
      <w:r w:rsidR="001C05E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исполнительной </w:t>
      </w:r>
      <w:r w:rsidR="002F731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власти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Надеждинского муниципального района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87A7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поступления </w:t>
      </w:r>
      <w:r w:rsidR="007C3E5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решения</w:t>
      </w:r>
      <w:r w:rsidR="00287A7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иного нормативного правового акта от иных лиц решение о проведении </w:t>
      </w:r>
      <w:r w:rsidR="002F731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не проведении </w:t>
      </w:r>
      <w:r w:rsidR="00287A7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прин</w:t>
      </w:r>
      <w:r w:rsidR="00AD3E28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87A7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мает председатель Контрольно-счетной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FB1AE4" w:rsidRPr="0099266D">
        <w:rPr>
          <w:sz w:val="28"/>
          <w:szCs w:val="28"/>
        </w:rPr>
        <w:t xml:space="preserve"> </w:t>
      </w:r>
      <w:r w:rsidR="00FB1AE4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по его поручению – </w:t>
      </w:r>
      <w:r w:rsidR="001C05E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</w:t>
      </w:r>
      <w:r w:rsidR="00FB1AE4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Контрольно-счетной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287A7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D3E28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946B7" w:rsidRPr="0099266D" w:rsidRDefault="00711209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D93E21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796630" w:rsidRPr="0099266D">
        <w:rPr>
          <w:rFonts w:ascii="Times New Roman" w:hAnsi="Times New Roman"/>
          <w:sz w:val="28"/>
          <w:szCs w:val="28"/>
        </w:rPr>
        <w:t xml:space="preserve">Экспертиза проекта проводится в течение 14 рабочих дней с момента его поступления в Контрольно-счетную </w:t>
      </w:r>
      <w:r w:rsidR="00AD2AE7" w:rsidRPr="0099266D">
        <w:rPr>
          <w:rFonts w:ascii="Times New Roman" w:hAnsi="Times New Roman"/>
          <w:sz w:val="28"/>
          <w:szCs w:val="28"/>
        </w:rPr>
        <w:t>комиссию</w:t>
      </w:r>
      <w:r w:rsidR="00796630" w:rsidRPr="0099266D">
        <w:rPr>
          <w:rFonts w:ascii="Times New Roman" w:hAnsi="Times New Roman"/>
          <w:sz w:val="28"/>
          <w:szCs w:val="28"/>
        </w:rPr>
        <w:t xml:space="preserve">. Срок проведения экспертизы проекта может быть сокращен или увеличен по решению председателя Контрольно-счетной </w:t>
      </w:r>
      <w:r w:rsidR="00D5598A" w:rsidRPr="0099266D">
        <w:rPr>
          <w:rFonts w:ascii="Times New Roman" w:hAnsi="Times New Roman"/>
          <w:sz w:val="28"/>
          <w:szCs w:val="28"/>
        </w:rPr>
        <w:t>комиссии</w:t>
      </w:r>
      <w:r w:rsidR="00796630" w:rsidRPr="0099266D">
        <w:rPr>
          <w:rFonts w:ascii="Times New Roman" w:hAnsi="Times New Roman"/>
          <w:sz w:val="28"/>
          <w:szCs w:val="28"/>
        </w:rPr>
        <w:t xml:space="preserve"> или по его поручению – </w:t>
      </w:r>
      <w:r w:rsidR="00AD2AE7" w:rsidRPr="0099266D">
        <w:rPr>
          <w:rFonts w:ascii="Times New Roman" w:hAnsi="Times New Roman"/>
          <w:sz w:val="28"/>
          <w:szCs w:val="28"/>
        </w:rPr>
        <w:t>аудитора</w:t>
      </w:r>
      <w:r w:rsidR="00796630" w:rsidRPr="0099266D">
        <w:rPr>
          <w:rFonts w:ascii="Times New Roman" w:hAnsi="Times New Roman"/>
          <w:sz w:val="28"/>
          <w:szCs w:val="28"/>
        </w:rPr>
        <w:t xml:space="preserve"> Контрольно-счетной </w:t>
      </w:r>
      <w:r w:rsidR="00D5598A" w:rsidRPr="0099266D">
        <w:rPr>
          <w:rFonts w:ascii="Times New Roman" w:hAnsi="Times New Roman"/>
          <w:sz w:val="28"/>
          <w:szCs w:val="28"/>
        </w:rPr>
        <w:t>комиссии</w:t>
      </w:r>
      <w:r w:rsidR="00796630" w:rsidRPr="0099266D">
        <w:rPr>
          <w:rFonts w:ascii="Times New Roman" w:hAnsi="Times New Roman"/>
          <w:sz w:val="28"/>
          <w:szCs w:val="28"/>
        </w:rPr>
        <w:t>.</w:t>
      </w:r>
    </w:p>
    <w:p w:rsidR="00711209" w:rsidRPr="0099266D" w:rsidRDefault="00AD1EE9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проведения экспертизы </w:t>
      </w:r>
      <w:r w:rsidR="004946B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составляется (в качестве типовой программы используется настоящий Стандарт).</w:t>
      </w:r>
    </w:p>
    <w:p w:rsidR="004931FE" w:rsidRPr="0099266D" w:rsidRDefault="00AD1EE9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D93E21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92BE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источниками информации для проведения экспертизы проекта являются </w:t>
      </w:r>
      <w:r w:rsidR="00B04D44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полученные Контрольно-счетной </w:t>
      </w:r>
      <w:r w:rsidR="00AD2AE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комиссией</w:t>
      </w:r>
      <w:r w:rsidR="00B04D44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BE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материалы</w:t>
      </w:r>
      <w:r w:rsidR="00B04D44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проекту</w:t>
      </w:r>
      <w:r w:rsidR="00292BE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04D44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292BE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сформированные ранее, либо имеющиеся в открытых источниках. </w:t>
      </w:r>
    </w:p>
    <w:p w:rsidR="004931FE" w:rsidRPr="0099266D" w:rsidRDefault="00292BE5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экспертизы работники </w:t>
      </w:r>
      <w:r w:rsidR="005D4AE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Контрольно-счетной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</w:t>
      </w:r>
      <w:r w:rsidR="007920A2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5D4AE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направлять запросы о предоставлении информации, документов и материалов, необходимых для проведения экспертизы, </w:t>
      </w:r>
      <w:r w:rsidR="007920A2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оперативное взаи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модействие с работниками органов и организаций, разработавших проект </w:t>
      </w:r>
      <w:r w:rsidR="00AD2AE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иного нормативного правового акта, либо на деятельность которых распространяется сфера правового регулирования проекта. </w:t>
      </w:r>
    </w:p>
    <w:p w:rsidR="00D93E21" w:rsidRPr="0099266D" w:rsidRDefault="00292BE5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озн</w:t>
      </w:r>
      <w:r w:rsidR="007920A2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аком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с большим объемом информации и мате</w:t>
      </w:r>
      <w:r w:rsidR="007920A2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риалов, требующихся для проведе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экспертизы, может производиться в служебных помещениях указанных органов и организаций на основании уведомления о проведении экспертно-аналитического мероприятия</w:t>
      </w:r>
      <w:r w:rsidR="00D93E21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920A2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74AD" w:rsidRPr="0099266D" w:rsidRDefault="00BB74AD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D93E21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По результатам проведения экспертизы проекта подготавливается заключение Контрольно-счетной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135681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</w:t>
      </w:r>
      <w:r w:rsidR="000B1F5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к Стандарту)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Заключение состоит из вводной, содержательной частей и выводов.</w:t>
      </w:r>
    </w:p>
    <w:p w:rsidR="00292BE5" w:rsidRPr="0099266D" w:rsidRDefault="009719C7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D93E21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920A2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92BE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вводной части заключения по результатам указывается </w:t>
      </w:r>
      <w:r w:rsidR="006E4FE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 проведение экспертизы, </w:t>
      </w:r>
      <w:r w:rsidR="00292BE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</w:t>
      </w:r>
      <w:r w:rsidR="006E4FE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которого получен проект </w:t>
      </w:r>
      <w:r w:rsidR="00AD2AE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="00292BE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иного нормативного правового акта, дата его получения, адрес в сети </w:t>
      </w:r>
      <w:r w:rsidR="001B0E2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292BE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1B0E2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292BE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котором размещен проект (либо делается ссылка на отсутствие информации о дате рассмотрения проекта и его отсутствие в открытых источниках)</w:t>
      </w:r>
      <w:r w:rsidR="006E4FE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используемые при подготовке заключения нормативные документы</w:t>
      </w:r>
      <w:r w:rsidR="00292BE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02FD" w:rsidRPr="0099266D" w:rsidRDefault="00E0052D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04D44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92BE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содержательной части заключения по результатам экспертизы приводится общая характеристика сферы и содержания правового регулирования </w:t>
      </w:r>
      <w:r w:rsidR="007C3E5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решения</w:t>
      </w:r>
      <w:r w:rsidR="00292BE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иного нормативного правового акта, наиболее существенные выводы и замечания по результатам анализа финансово-экономического обоснования к проекту, целей и механизма правового регулирования, его влияния на регулируемые отношения. </w:t>
      </w:r>
    </w:p>
    <w:p w:rsidR="004931FE" w:rsidRPr="0099266D" w:rsidRDefault="006A51C1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D93E21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92BE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по итогам эксп</w:t>
      </w:r>
      <w:r w:rsidR="003602FD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92BE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ртизы </w:t>
      </w:r>
      <w:r w:rsidR="007C3E5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решения</w:t>
      </w:r>
      <w:r w:rsidR="00292BE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иного норма</w:t>
      </w:r>
      <w:r w:rsidR="009719C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тивного правого акта </w:t>
      </w:r>
      <w:r w:rsidR="00AD2AE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</w:t>
      </w:r>
      <w:r w:rsidR="00292BE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Надеждинского муниципального района</w:t>
      </w:r>
      <w:r w:rsidR="00CC6379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BE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направляется (предложения </w:t>
      </w:r>
      <w:r w:rsidR="00CC6379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Контрольно-счетной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292BE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излагаются в заключении)</w:t>
      </w:r>
      <w:r w:rsidR="00CC6379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92BE5" w:rsidRPr="0099266D" w:rsidRDefault="004931FE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D93E21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CC6379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</w:t>
      </w:r>
      <w:r w:rsidR="00292BE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чае неустранения в принятом </w:t>
      </w:r>
      <w:r w:rsidR="00AD2AE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решении</w:t>
      </w:r>
      <w:r w:rsidR="00292BE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ином нормативном правом акте выявленных в ходе экспертизы коррупциогенных факторов об этом информируется Прокуратура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Надеждинского района</w:t>
      </w:r>
      <w:r w:rsidR="00292BE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1B5D" w:rsidRPr="0099266D" w:rsidRDefault="00F31B5D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D93E21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ходе проведения </w:t>
      </w:r>
      <w:r w:rsidR="00A97071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проекта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рабочая документация, послуживш</w:t>
      </w:r>
      <w:r w:rsidR="00A97071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основанием для формирования выводов, содержащихся в </w:t>
      </w:r>
      <w:r w:rsidR="00A97071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заключении</w:t>
      </w:r>
      <w:r w:rsidR="00CE483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(полученные документы (их копии) и иные материалы)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1B5D" w:rsidRPr="0099266D" w:rsidRDefault="00F31B5D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774" w:rsidRPr="0099266D" w:rsidRDefault="003C3766" w:rsidP="0099266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B77774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основы</w:t>
      </w:r>
      <w:r w:rsidR="00905B22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экспертизы</w:t>
      </w:r>
      <w:r w:rsidR="007C6463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</w:t>
      </w:r>
    </w:p>
    <w:p w:rsidR="00B77774" w:rsidRPr="0099266D" w:rsidRDefault="00866348" w:rsidP="0099266D">
      <w:pPr>
        <w:tabs>
          <w:tab w:val="left" w:pos="19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E7A84" w:rsidRPr="0099266D" w:rsidRDefault="00475497" w:rsidP="0099266D">
      <w:pPr>
        <w:tabs>
          <w:tab w:val="left" w:pos="19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4.1. При проведении </w:t>
      </w:r>
      <w:r w:rsidR="00FE7A84" w:rsidRPr="00992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экспертизы в части, касающейся расходных обязательств </w:t>
      </w:r>
      <w:r w:rsidR="00D5598A" w:rsidRPr="00992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Надеждинского муниципального района</w:t>
      </w:r>
      <w:r w:rsidR="00FE7A84" w:rsidRPr="009926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E913C9" w:rsidRPr="0099266D" w:rsidRDefault="0060240C" w:rsidP="0099266D">
      <w:pPr>
        <w:tabs>
          <w:tab w:val="left" w:pos="19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4.1.2</w:t>
      </w:r>
      <w:r w:rsidR="00E913C9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Экономическая часть экспертизы заключается в анализе социально-экономических отношений, которые являются предметом проекта нормативного правового акта; целей и механизма правового регулирования; его влияния на регулируемые отношения. </w:t>
      </w:r>
    </w:p>
    <w:p w:rsidR="00E913C9" w:rsidRPr="0099266D" w:rsidRDefault="0060240C" w:rsidP="0099266D">
      <w:pPr>
        <w:tabs>
          <w:tab w:val="left" w:pos="19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4.1.3</w:t>
      </w:r>
      <w:r w:rsidR="00E913C9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Финансовая часть экспертизы заключается в анализе финансово-экономического обоснования к проекту нормативного правового акта (оценки необходимого объема средств бюджета).</w:t>
      </w:r>
    </w:p>
    <w:p w:rsidR="00E913C9" w:rsidRPr="0099266D" w:rsidRDefault="0060240C" w:rsidP="0099266D">
      <w:pPr>
        <w:tabs>
          <w:tab w:val="left" w:pos="19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="000A4EAB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913C9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В ходе анализа предмета правого регулирования могут делаться выводы о составе (содержании), полноте и соответствии законодательству устанавливаемых (изменяемых, отменяемых) расходных обязательств либо </w:t>
      </w:r>
      <w:r w:rsidR="00E913C9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правовых оснований для их принятия; категориях лиц, которые будут предоставлять и получать средства из бюджета; условиях и процедурах предоставления, получения и использования средств; наличии и необходимости регулирования порядка действий после исполнения расходного обязательства.</w:t>
      </w:r>
    </w:p>
    <w:p w:rsidR="00E913C9" w:rsidRPr="0099266D" w:rsidRDefault="0060240C" w:rsidP="0099266D">
      <w:pPr>
        <w:tabs>
          <w:tab w:val="left" w:pos="19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4.1.5</w:t>
      </w:r>
      <w:r w:rsidR="00CF7E03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E913C9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анализа целей правового регу</w:t>
      </w:r>
      <w:r w:rsidR="00CF7E03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лирования и его влияния на регу</w:t>
      </w:r>
      <w:r w:rsidR="00E913C9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лируемые отношения могут делаться выводы о целях установления (изменения, отмены) расходных обязательств, правовых оснований или порядка для их принятия и исполнения; соответствии целей правового регулирования приор</w:t>
      </w:r>
      <w:r w:rsidR="00831DB9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итетам государственной политики</w:t>
      </w:r>
      <w:r w:rsidR="00E913C9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7A84" w:rsidRPr="0099266D" w:rsidRDefault="00CF7E03" w:rsidP="0099266D">
      <w:pPr>
        <w:tabs>
          <w:tab w:val="left" w:pos="19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="0092089C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E913C9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анализа механизма правового регулирования могут делаться выводы о наличии в порядке принятия (исполнения, изменения, отмены) расходных обязательств рисков (в том числе коррупциогенных факторов), препятствующих достижению целей и ожидаемых результатов правового регулирования; возможности и необходимости участия в регулируемых отношениях иных лиц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913C9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установления иного механизма правового регулирования (снижающего риски, более экономичного и результативного).</w:t>
      </w:r>
    </w:p>
    <w:p w:rsidR="00FE7A84" w:rsidRPr="0099266D" w:rsidRDefault="0060240C" w:rsidP="0099266D">
      <w:pPr>
        <w:tabs>
          <w:tab w:val="left" w:pos="19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="00CF7E03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CF7E03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ходе анализа финансово-экономического обоснования могут делаться выводы о размере и достоверности оценки объема средств бюджета, который дополнительно потребуется для исполнения расходных обязательств, либо высвободятся в результате отмены (изменения) расходных обязательств; полноте, обоснованности, соответствии законодательству устанавливаемого порядка определения объема расходного обязательства; необходимости внесения изменений в </w:t>
      </w:r>
      <w:r w:rsidR="00A01602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CF7E03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бюджете.</w:t>
      </w:r>
    </w:p>
    <w:p w:rsidR="00CF7E03" w:rsidRPr="0099266D" w:rsidRDefault="00CF7E03" w:rsidP="0099266D">
      <w:pPr>
        <w:tabs>
          <w:tab w:val="left" w:pos="19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="0060240C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В ходе экспертизы используются методы правовой и антикоррупционной экспертизы, в том числе при контроле правомерности установления расходных обязательств или правовых оснований данным органом и правовым актом; проверке соответствия законодательству и отсутствия коррупциогенных факторов в процедурах принятия, исполнения, изменения или отме</w:t>
      </w:r>
      <w:r w:rsidR="008F6A1B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 расходных обязательств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15C8A" w:rsidRPr="0099266D" w:rsidRDefault="00B15C8A" w:rsidP="0099266D">
      <w:pPr>
        <w:tabs>
          <w:tab w:val="left" w:pos="19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="0092089C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3F5A86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CF7E03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экспертизы учитываются результаты ранее проведенных </w:t>
      </w:r>
      <w:r w:rsidR="004F2AEA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Контрольно-счетной </w:t>
      </w:r>
      <w:r w:rsidR="00AD2AE7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комиссией</w:t>
      </w:r>
      <w:r w:rsidR="00CF7E03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контрольных и экспертно-аналитических мероприятий в сфере правового регулирования проекта нормативного правового акта, а также типичные недостатки принимаемых нормативных правовых актов, установленные в ходе ранее проведенных экспертиз. </w:t>
      </w:r>
    </w:p>
    <w:p w:rsidR="00CF7E03" w:rsidRPr="0099266D" w:rsidRDefault="00B15C8A" w:rsidP="0099266D">
      <w:pPr>
        <w:tabs>
          <w:tab w:val="left" w:pos="19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="0092089C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CF7E03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F7E03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Конкретный набор анализируемых вопросов определяется участниками проведения экспертизы</w:t>
      </w:r>
      <w:r w:rsidR="0060240C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</w:t>
      </w:r>
      <w:r w:rsidR="00CF7E03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исходя из сроков проведения экспертизы, </w:t>
      </w:r>
      <w:r w:rsidR="00690CA2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значимости и существенности ожи</w:t>
      </w:r>
      <w:r w:rsidR="00CF7E03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даемых выводов, содержания и особенностей проекта нормативного правого акта, достаточности имеющихся при проведении экспертизы </w:t>
      </w:r>
      <w:r w:rsidR="00690CA2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обоснований</w:t>
      </w:r>
      <w:r w:rsidR="00CF7E03" w:rsidRPr="0099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66348" w:rsidRPr="0099266D" w:rsidRDefault="00FE7A84" w:rsidP="0099266D">
      <w:pPr>
        <w:tabs>
          <w:tab w:val="left" w:pos="19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4.2. При проведении экспертизы в части, касающейся </w:t>
      </w:r>
      <w:r w:rsidR="007C3E5E" w:rsidRPr="009926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муниципальных программ</w:t>
      </w:r>
      <w:r w:rsidRPr="009926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5598A" w:rsidRPr="009926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Надеждинского муниципального района</w:t>
      </w:r>
      <w:r w:rsidRPr="009926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53053D" w:rsidRPr="0099266D" w:rsidRDefault="00693A28" w:rsidP="0099266D">
      <w:pPr>
        <w:tabs>
          <w:tab w:val="left" w:pos="19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="0060240C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53053D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часть экспертизы заключается в анализе проблем, приоритетов, целей, задач и ожидаемых результатов в сфере реализации </w:t>
      </w:r>
      <w:r w:rsidR="007C3E5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="0053053D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подпрограмм, мероприятий, государ</w:t>
      </w:r>
      <w:r w:rsidR="003F5A86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</w:t>
      </w:r>
      <w:r w:rsidR="00A01602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(муниципальных)</w:t>
      </w:r>
      <w:r w:rsidR="003F5A86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услуг, работ и функций</w:t>
      </w:r>
      <w:r w:rsidR="0053053D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; механизма реализации, мер государственного р</w:t>
      </w:r>
      <w:r w:rsidR="003F5A86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егулирования и участников реали</w:t>
      </w:r>
      <w:r w:rsidR="0053053D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зации </w:t>
      </w:r>
      <w:r w:rsidR="007C3E5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="0053053D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3A28" w:rsidRPr="0099266D" w:rsidRDefault="003F5A86" w:rsidP="0099266D">
      <w:pPr>
        <w:tabs>
          <w:tab w:val="left" w:pos="19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="0060240C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53053D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часть экспертизы заклю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чается в анализе объема финансо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вого обеспечения</w:t>
      </w:r>
      <w:r w:rsidR="0053053D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планируемых способов и источников его получения, направ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лений и способов использования</w:t>
      </w:r>
      <w:r w:rsidR="0053053D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ходе экспертизы также 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</w:t>
      </w:r>
      <w:r w:rsidR="0053053D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оваться</w:t>
      </w:r>
      <w:r w:rsidR="0053053D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иное обеспечение </w:t>
      </w:r>
      <w:r w:rsidR="007C3E5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="0053053D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оно в ней предусмотрено.</w:t>
      </w:r>
    </w:p>
    <w:p w:rsidR="00E26545" w:rsidRPr="0099266D" w:rsidRDefault="00E26545" w:rsidP="0099266D">
      <w:pPr>
        <w:tabs>
          <w:tab w:val="left" w:pos="19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="0060240C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В ходе анализа текущей ситуации, проблем, приоритетов, целей и задач в сфере реализации </w:t>
      </w:r>
      <w:r w:rsidR="007C3E5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делаться выводы об обоснованности отнесения соответствующей деятельности к сфере реализации программы; степени взаимной согласованности соответствующих положений (наличие проблем, обуславливающих приоритеты, цели и задачи государственной политики; наличие задач и мероприятий, направленных на решение проблем, достижение целей и приоритетов).</w:t>
      </w:r>
    </w:p>
    <w:p w:rsidR="00FE7A84" w:rsidRPr="0099266D" w:rsidRDefault="00E142B8" w:rsidP="0099266D">
      <w:pPr>
        <w:tabs>
          <w:tab w:val="left" w:pos="19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="0060240C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анализа подпрограмм 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или) 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включенных целевых программ и основных мероприятий </w:t>
      </w:r>
      <w:r w:rsidR="007C3E5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делаться выводы о достаточности раскрытия в программе информации о содержании ее подпрограмм, мероприятий, составе государственных услуг, работ и функций; соответствии подпрограмм и мероприятий программы ее задачам, их достаточности для дост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ижения целей и ожидаемых резуль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татов; возможности и необходимости реализации иных подпрограмм и мероприятий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экономичных и результативных.</w:t>
      </w:r>
    </w:p>
    <w:p w:rsidR="00E26545" w:rsidRPr="0099266D" w:rsidRDefault="00E142B8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="0060240C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анализа ожидаемых результатов реализации </w:t>
      </w:r>
      <w:r w:rsidR="007C3E5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прогнозов и целевых индикаторов соответствующих показателей могут делаться выводы о характере динамики, способах расчета и прогнозирования показателей, их соответствии установленным требованиям; соответствии состава ожидаемых результатов задачам программы, их достаточности для раскрытия степени достижения целей; обоснованности прогноза целевых показателей и возможности достижения ожидаемых результатов.</w:t>
      </w:r>
    </w:p>
    <w:p w:rsidR="00F54421" w:rsidRPr="0099266D" w:rsidRDefault="0060240C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4.2.6</w:t>
      </w:r>
      <w:r w:rsidR="00E142B8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анализа механизма реализации, мер (инструментов) государственного регулирования и состава участников реализации </w:t>
      </w:r>
      <w:r w:rsidR="007C3E5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делаться выводы о полноте и обоснованности включения в программу фактически имеющихся и планируемых мер государственного регулирования и участников реализации; степени раскрытия в 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механизме реализации программы способов достижения ее целей и ожидаемых результатов, факторов (в том числе коррупциогенных) и рисков, препятствующих их достижению; возможности и необходимости использования иных мер государственного регулирования, учета и предотвращения иных рисков, привлечения к реализации программы иных участников.</w:t>
      </w:r>
    </w:p>
    <w:p w:rsidR="00E26545" w:rsidRPr="0099266D" w:rsidRDefault="0060240C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4.2.7</w:t>
      </w:r>
      <w:r w:rsidR="00E142B8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анализа финансового обеспечения и его источников могут делаться выводы об использованных способах расчета объема средств; наличии в программе принимаемых (новых) расходных обязательств; недостаточности или избыточности средств для выполнения необходимых мероприятий; полноте и обоснованности условий предоставления и методики расчета межбюджетных субсидий; наличии и необходимости иных источников и способов получения ресурсов, направлен</w:t>
      </w:r>
      <w:r w:rsidR="00381A40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и способов их использования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1A40" w:rsidRPr="0099266D" w:rsidRDefault="00381A40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="0060240C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экспертизы учитываются результаты ранее проведенных </w:t>
      </w:r>
      <w:r w:rsidR="00241BF8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Контрольно-счетной </w:t>
      </w:r>
      <w:r w:rsidR="00AD2AE7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комиссией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контрольных и экспертно-аналитических мероприятий в сфере реализации </w:t>
      </w:r>
      <w:r w:rsidR="007C3E5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типичные недостатки </w:t>
      </w:r>
      <w:r w:rsidR="007C3E5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программ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установленные в ходе ранее проведенных экспертиз. При анализе финансового обеспечения </w:t>
      </w:r>
      <w:r w:rsidR="007C3E5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учитываются результаты экспертиз проектов </w:t>
      </w:r>
      <w:r w:rsidR="00A01602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бюджете</w:t>
      </w:r>
      <w:r w:rsidR="00A01602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26545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соответствующий очередной финансовый год и плановый период. </w:t>
      </w:r>
    </w:p>
    <w:p w:rsidR="000B46B0" w:rsidRPr="0099266D" w:rsidRDefault="000B46B0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4.2.9. Конкретный набор анализируемых вопросов определяется участниками проведения финансово-экономической экспертизы исходя из сроков проведения экспертизы, значимости и существенности ожидаемых выводов, содержания и особенностей </w:t>
      </w:r>
      <w:r w:rsidR="007C3E5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достаточности имеющихся при проведении экспертизы данных (обоснований). </w:t>
      </w:r>
    </w:p>
    <w:p w:rsidR="00E512C4" w:rsidRPr="0099266D" w:rsidRDefault="00E512C4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60240C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Экспертиза проектов о внесении изменений в </w:t>
      </w:r>
      <w:r w:rsidR="00A01602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осуществляется в том же порядке, что и при проведении экспертизы проектов </w:t>
      </w:r>
      <w:r w:rsidR="007C3E5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программ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Надеждинского муниципального района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1A40" w:rsidRPr="0099266D" w:rsidRDefault="00381A40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60240C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12C4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 проведении экспертизы проекта изменений, вносимых в </w:t>
      </w:r>
      <w:r w:rsidR="00A01602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программу </w:t>
      </w:r>
      <w:r w:rsidR="00D5598A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Надеждинского муниципального района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анализируются основные параметры </w:t>
      </w:r>
      <w:r w:rsidR="007C3E5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которые вносятся изменения, а также взаимная согласованность изменяемых параметров с остающимися в прежней редакции. </w:t>
      </w:r>
      <w:bookmarkStart w:id="0" w:name="_GoBack"/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Специальными вопросами экспертизы проекта изменений </w:t>
      </w:r>
      <w:r w:rsidR="007C3E5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причины  вносимых изменений; согласованность изменений </w:t>
      </w:r>
      <w:r w:rsidR="007C3E5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изменениями других документов; устранение выявленных в ходе предыдущих экспертиз </w:t>
      </w:r>
      <w:r w:rsidR="007C3E5E"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изменений замечаний.</w:t>
      </w:r>
      <w:bookmarkEnd w:id="0"/>
    </w:p>
    <w:p w:rsidR="00C375C7" w:rsidRPr="0099266D" w:rsidRDefault="00C375C7" w:rsidP="0099266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421" w:rsidRPr="0099266D" w:rsidRDefault="00F54421" w:rsidP="009926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80C" w:rsidRPr="0099266D" w:rsidRDefault="00BC680C" w:rsidP="0099266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66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D6D2C" w:rsidTr="006D6D2C">
        <w:tc>
          <w:tcPr>
            <w:tcW w:w="4785" w:type="dxa"/>
          </w:tcPr>
          <w:p w:rsidR="006D6D2C" w:rsidRDefault="006D6D2C" w:rsidP="00D4569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6D6D2C" w:rsidRPr="003D6A5B" w:rsidRDefault="00C46479" w:rsidP="006D6D2C">
            <w:pPr>
              <w:tabs>
                <w:tab w:val="left" w:pos="1276"/>
              </w:tabs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6A5B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</w:t>
            </w:r>
          </w:p>
          <w:p w:rsidR="006D6D2C" w:rsidRPr="006D6D2C" w:rsidRDefault="006D6D2C" w:rsidP="00A01602">
            <w:r w:rsidRPr="003D6A5B">
              <w:rPr>
                <w:rFonts w:ascii="Times New Roman" w:eastAsia="Calibri" w:hAnsi="Times New Roman" w:cs="Times New Roman"/>
                <w:sz w:val="20"/>
                <w:szCs w:val="20"/>
              </w:rPr>
              <w:t>к С</w:t>
            </w:r>
            <w:r w:rsidR="00A01602" w:rsidRPr="003D6A5B">
              <w:rPr>
                <w:rFonts w:ascii="Times New Roman" w:eastAsia="Calibri" w:hAnsi="Times New Roman" w:cs="Times New Roman"/>
                <w:sz w:val="20"/>
                <w:szCs w:val="20"/>
              </w:rPr>
              <w:t>ВМ</w:t>
            </w:r>
            <w:r w:rsidRPr="003D6A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ФК </w:t>
            </w:r>
            <w:r w:rsidR="00A01602" w:rsidRPr="003D6A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105 </w:t>
            </w:r>
            <w:r w:rsidR="00D5598A" w:rsidRPr="003D6A5B">
              <w:rPr>
                <w:rFonts w:ascii="Times New Roman" w:eastAsia="Calibri" w:hAnsi="Times New Roman" w:cs="Times New Roman"/>
                <w:sz w:val="20"/>
                <w:szCs w:val="20"/>
              </w:rPr>
              <w:t>Надеждинского муниципального района</w:t>
            </w:r>
            <w:r w:rsidRPr="003D6A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"Финансово-экономическая экспертиза проектов </w:t>
            </w:r>
            <w:r w:rsidR="00A01602" w:rsidRPr="003D6A5B">
              <w:rPr>
                <w:rFonts w:ascii="Times New Roman" w:eastAsia="Calibri" w:hAnsi="Times New Roman" w:cs="Times New Roman"/>
                <w:sz w:val="20"/>
                <w:szCs w:val="20"/>
              </w:rPr>
              <w:t>решений Думы</w:t>
            </w:r>
            <w:r w:rsidRPr="003D6A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5598A" w:rsidRPr="003D6A5B">
              <w:rPr>
                <w:rFonts w:ascii="Times New Roman" w:eastAsia="Calibri" w:hAnsi="Times New Roman" w:cs="Times New Roman"/>
                <w:sz w:val="20"/>
                <w:szCs w:val="20"/>
              </w:rPr>
              <w:t>Надеждинского муниципального района</w:t>
            </w:r>
            <w:r w:rsidRPr="003D6A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нормативных правовых актов </w:t>
            </w:r>
            <w:r w:rsidR="00A01602" w:rsidRPr="003D6A5B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администрации</w:t>
            </w:r>
            <w:r w:rsidRPr="003D6A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5598A" w:rsidRPr="003D6A5B">
              <w:rPr>
                <w:rFonts w:ascii="Times New Roman" w:eastAsia="Calibri" w:hAnsi="Times New Roman" w:cs="Times New Roman"/>
                <w:sz w:val="20"/>
                <w:szCs w:val="20"/>
              </w:rPr>
              <w:t>Надеждинского муниципального района</w:t>
            </w:r>
            <w:r w:rsidRPr="003D6A5B">
              <w:rPr>
                <w:rFonts w:ascii="Times New Roman" w:eastAsia="Calibri" w:hAnsi="Times New Roman" w:cs="Times New Roman"/>
                <w:sz w:val="20"/>
                <w:szCs w:val="20"/>
              </w:rPr>
              <w:t>"</w:t>
            </w:r>
          </w:p>
        </w:tc>
      </w:tr>
    </w:tbl>
    <w:p w:rsidR="00F54421" w:rsidRDefault="00F54421" w:rsidP="00D456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EC" w:rsidRPr="0088347D" w:rsidRDefault="0088347D" w:rsidP="00D456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834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ОБРАЗЕЦ</w:t>
      </w:r>
    </w:p>
    <w:p w:rsidR="0088347D" w:rsidRDefault="0088347D" w:rsidP="00D456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895" w:rsidRPr="007A2895" w:rsidRDefault="007A2895" w:rsidP="007A289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КОНТРОЛЬНО-СЧЕТНАЯ КОМИССИЯ</w:t>
      </w:r>
    </w:p>
    <w:p w:rsidR="007A2895" w:rsidRPr="007A2895" w:rsidRDefault="007A2895" w:rsidP="007A289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НАДЕЖДИНСКОГО МУНИЦИПАЛЬНОГО РАЙОНА</w:t>
      </w:r>
    </w:p>
    <w:p w:rsidR="007A2895" w:rsidRPr="007A2895" w:rsidRDefault="007A2895" w:rsidP="007A289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46EC" w:rsidRPr="00164EAB" w:rsidRDefault="009F46EC" w:rsidP="009F46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64EAB">
        <w:rPr>
          <w:rFonts w:ascii="Times New Roman" w:eastAsia="Calibri" w:hAnsi="Times New Roman" w:cs="Times New Roman"/>
          <w:b/>
          <w:sz w:val="28"/>
          <w:szCs w:val="28"/>
        </w:rPr>
        <w:t>Заключение</w:t>
      </w:r>
    </w:p>
    <w:p w:rsidR="007A2895" w:rsidRDefault="007A2895" w:rsidP="007A289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A2895" w:rsidRDefault="007A2895" w:rsidP="007A289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номер</w:t>
      </w:r>
    </w:p>
    <w:p w:rsidR="007A2895" w:rsidRDefault="007A2895" w:rsidP="007A289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A2895" w:rsidRDefault="007A2895" w:rsidP="007A289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A2895" w:rsidRDefault="007A2895" w:rsidP="007A289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A2895">
        <w:rPr>
          <w:rFonts w:ascii="Times New Roman" w:hAnsi="Times New Roman" w:cs="Times New Roman"/>
          <w:sz w:val="26"/>
          <w:szCs w:val="26"/>
        </w:rPr>
        <w:t>На проект</w:t>
      </w:r>
      <w:r>
        <w:rPr>
          <w:rFonts w:ascii="Times New Roman" w:hAnsi="Times New Roman" w:cs="Times New Roman"/>
          <w:sz w:val="26"/>
          <w:szCs w:val="26"/>
        </w:rPr>
        <w:t xml:space="preserve"> решения (постановления)</w:t>
      </w:r>
    </w:p>
    <w:p w:rsidR="007A2895" w:rsidRDefault="007A2895" w:rsidP="007A289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A2895" w:rsidRDefault="007A2895" w:rsidP="007A289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7A2895" w:rsidRDefault="007A2895" w:rsidP="007A289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A2895" w:rsidRDefault="007A2895" w:rsidP="007A289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A2895" w:rsidRDefault="007A2895" w:rsidP="009F46E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A2895" w:rsidRPr="008F2E6E" w:rsidRDefault="009F46EC" w:rsidP="007A2895">
      <w:pPr>
        <w:spacing w:after="0"/>
        <w:ind w:firstLine="539"/>
        <w:jc w:val="both"/>
        <w:rPr>
          <w:rFonts w:ascii="Times New Roman" w:eastAsia="MS Mincho" w:hAnsi="Times New Roman" w:cs="Times New Roman"/>
          <w:sz w:val="26"/>
          <w:szCs w:val="26"/>
          <w:lang w:eastAsia="ru-RU"/>
        </w:rPr>
      </w:pPr>
      <w:r w:rsidRPr="008F2E6E">
        <w:rPr>
          <w:rFonts w:ascii="Times New Roman" w:hAnsi="Times New Roman" w:cs="Times New Roman"/>
          <w:sz w:val="26"/>
          <w:szCs w:val="26"/>
        </w:rPr>
        <w:t>Настоящее заключение</w:t>
      </w:r>
      <w:r w:rsidR="007A2895" w:rsidRPr="008F2E6E">
        <w:rPr>
          <w:rFonts w:ascii="Times New Roman" w:hAnsi="Times New Roman" w:cs="Times New Roman"/>
          <w:sz w:val="26"/>
          <w:szCs w:val="26"/>
        </w:rPr>
        <w:t xml:space="preserve"> на проект _____________________________</w:t>
      </w:r>
      <w:r w:rsidRPr="008F2E6E">
        <w:rPr>
          <w:rFonts w:ascii="Times New Roman" w:hAnsi="Times New Roman" w:cs="Times New Roman"/>
          <w:sz w:val="26"/>
          <w:szCs w:val="26"/>
        </w:rPr>
        <w:t xml:space="preserve"> подготовлено </w:t>
      </w:r>
      <w:r w:rsidR="007A2895" w:rsidRPr="008F2E6E">
        <w:rPr>
          <w:rFonts w:ascii="Times New Roman" w:eastAsia="MS Mincho" w:hAnsi="Times New Roman" w:cs="Times New Roman"/>
          <w:sz w:val="26"/>
          <w:szCs w:val="26"/>
          <w:lang w:eastAsia="ru-RU"/>
        </w:rPr>
        <w:t xml:space="preserve">Контрольно-счетной комиссией Надеждинского муниципального района на основании  п. 2 ст. 157  Бюджетного кодекса  Российской Федерации, статьи 9 Федерального закона от 7 февраля </w:t>
      </w:r>
      <w:smartTag w:uri="urn:schemas-microsoft-com:office:smarttags" w:element="metricconverter">
        <w:smartTagPr>
          <w:attr w:name="ProductID" w:val="2011 г"/>
        </w:smartTagPr>
        <w:r w:rsidR="007A2895" w:rsidRPr="008F2E6E">
          <w:rPr>
            <w:rFonts w:ascii="Times New Roman" w:eastAsia="MS Mincho" w:hAnsi="Times New Roman" w:cs="Times New Roman"/>
            <w:sz w:val="26"/>
            <w:szCs w:val="26"/>
            <w:lang w:eastAsia="ru-RU"/>
          </w:rPr>
          <w:t>2011 г</w:t>
        </w:r>
      </w:smartTag>
      <w:r w:rsidR="007A2895" w:rsidRPr="008F2E6E">
        <w:rPr>
          <w:rFonts w:ascii="Times New Roman" w:eastAsia="MS Mincho" w:hAnsi="Times New Roman" w:cs="Times New Roman"/>
          <w:sz w:val="26"/>
          <w:szCs w:val="26"/>
          <w:lang w:eastAsia="ru-RU"/>
        </w:rPr>
        <w:t>. N 6-ФЗ "Об общих принципах организации и деятельности контрольно-счетных органов субъектов Российской Федерации и муниципальных образований", Устава Надеждинского муниципального района, статьи 9 Положения о Контрольно-счетной комиссии Надеждинского муниципального района, утвержденного решением Думы Надеждинского муниципального района от 23.09.2021 г. № 278.</w:t>
      </w:r>
    </w:p>
    <w:p w:rsidR="007A2895" w:rsidRPr="008F2E6E" w:rsidRDefault="007A2895" w:rsidP="007A2895">
      <w:pPr>
        <w:spacing w:after="0"/>
        <w:ind w:firstLine="539"/>
        <w:jc w:val="both"/>
        <w:rPr>
          <w:rFonts w:ascii="Times New Roman" w:hAnsi="Times New Roman"/>
          <w:sz w:val="26"/>
          <w:szCs w:val="26"/>
        </w:rPr>
      </w:pPr>
      <w:r w:rsidRPr="008F2E6E">
        <w:rPr>
          <w:rFonts w:ascii="Times New Roman" w:hAnsi="Times New Roman"/>
          <w:sz w:val="26"/>
          <w:szCs w:val="26"/>
        </w:rPr>
        <w:t>Для подготовки заключения использованы следующие  нормативно-правовые акты</w:t>
      </w:r>
      <w:r w:rsidR="008F2E6E" w:rsidRPr="008F2E6E">
        <w:rPr>
          <w:rFonts w:ascii="Times New Roman" w:hAnsi="Times New Roman"/>
          <w:sz w:val="26"/>
          <w:szCs w:val="26"/>
        </w:rPr>
        <w:t xml:space="preserve"> и документы</w:t>
      </w:r>
      <w:r w:rsidRPr="008F2E6E">
        <w:rPr>
          <w:rFonts w:ascii="Times New Roman" w:hAnsi="Times New Roman"/>
          <w:sz w:val="26"/>
          <w:szCs w:val="26"/>
        </w:rPr>
        <w:t>:</w:t>
      </w:r>
    </w:p>
    <w:p w:rsidR="007A2895" w:rsidRPr="008F2E6E" w:rsidRDefault="0088347D" w:rsidP="007A2895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F2E6E">
        <w:rPr>
          <w:rFonts w:ascii="Times New Roman" w:hAnsi="Times New Roman" w:cs="Times New Roman"/>
          <w:sz w:val="26"/>
          <w:szCs w:val="26"/>
        </w:rPr>
        <w:t>1.</w:t>
      </w:r>
    </w:p>
    <w:p w:rsidR="007A2895" w:rsidRPr="008F2E6E" w:rsidRDefault="0088347D" w:rsidP="007A2895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F2E6E">
        <w:rPr>
          <w:rFonts w:ascii="Times New Roman" w:hAnsi="Times New Roman" w:cs="Times New Roman"/>
          <w:sz w:val="26"/>
          <w:szCs w:val="26"/>
        </w:rPr>
        <w:t>2.</w:t>
      </w:r>
    </w:p>
    <w:p w:rsidR="0088347D" w:rsidRPr="008F2E6E" w:rsidRDefault="0088347D" w:rsidP="007A2895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F2E6E">
        <w:rPr>
          <w:rFonts w:ascii="Times New Roman" w:hAnsi="Times New Roman" w:cs="Times New Roman"/>
          <w:sz w:val="26"/>
          <w:szCs w:val="26"/>
        </w:rPr>
        <w:t>…</w:t>
      </w:r>
    </w:p>
    <w:p w:rsidR="008F2E6E" w:rsidRPr="008F2E6E" w:rsidRDefault="00E162F0" w:rsidP="00883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2E6E">
        <w:rPr>
          <w:rFonts w:ascii="Times New Roman" w:hAnsi="Times New Roman" w:cs="Times New Roman"/>
          <w:sz w:val="26"/>
          <w:szCs w:val="26"/>
        </w:rPr>
        <w:t>Результаты экспертизы</w:t>
      </w:r>
      <w:r w:rsidR="00CE4835" w:rsidRPr="008F2E6E">
        <w:rPr>
          <w:rFonts w:ascii="Times New Roman" w:hAnsi="Times New Roman" w:cs="Times New Roman"/>
          <w:sz w:val="26"/>
          <w:szCs w:val="26"/>
        </w:rPr>
        <w:t xml:space="preserve"> проекта</w:t>
      </w:r>
      <w:r w:rsidR="008F2E6E" w:rsidRPr="008F2E6E">
        <w:rPr>
          <w:rFonts w:ascii="Times New Roman" w:hAnsi="Times New Roman" w:cs="Times New Roman"/>
          <w:sz w:val="26"/>
          <w:szCs w:val="26"/>
        </w:rPr>
        <w:t>.</w:t>
      </w:r>
    </w:p>
    <w:p w:rsidR="00E162F0" w:rsidRPr="008F2E6E" w:rsidRDefault="00F00F10" w:rsidP="00883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2E6E">
        <w:rPr>
          <w:rFonts w:ascii="Times New Roman" w:hAnsi="Times New Roman" w:cs="Times New Roman"/>
          <w:sz w:val="26"/>
          <w:szCs w:val="26"/>
        </w:rPr>
        <w:t>…</w:t>
      </w:r>
    </w:p>
    <w:p w:rsidR="00E162F0" w:rsidRPr="008F2E6E" w:rsidRDefault="008F2E6E" w:rsidP="00883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2E6E">
        <w:rPr>
          <w:rFonts w:ascii="Times New Roman" w:hAnsi="Times New Roman" w:cs="Times New Roman"/>
          <w:sz w:val="26"/>
          <w:szCs w:val="26"/>
        </w:rPr>
        <w:t>Выводы</w:t>
      </w:r>
    </w:p>
    <w:p w:rsidR="008F2E6E" w:rsidRPr="008F2E6E" w:rsidRDefault="008F2E6E" w:rsidP="008834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2E6E">
        <w:rPr>
          <w:rFonts w:ascii="Times New Roman" w:hAnsi="Times New Roman" w:cs="Times New Roman"/>
          <w:sz w:val="26"/>
          <w:szCs w:val="26"/>
        </w:rPr>
        <w:t>…</w:t>
      </w:r>
    </w:p>
    <w:p w:rsidR="00E162F0" w:rsidRDefault="00E162F0" w:rsidP="00E16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D6A5B" w:rsidRDefault="003D6A5B" w:rsidP="00E16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D6A5B" w:rsidRDefault="003D6A5B" w:rsidP="00E16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D6A5B" w:rsidRPr="008F2E6E" w:rsidRDefault="003D6A5B" w:rsidP="00E16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2E6E" w:rsidRPr="008F2E6E" w:rsidRDefault="008F2E6E" w:rsidP="00CE48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2E6E">
        <w:rPr>
          <w:rFonts w:ascii="Times New Roman" w:hAnsi="Times New Roman" w:cs="Times New Roman"/>
          <w:sz w:val="26"/>
          <w:szCs w:val="26"/>
        </w:rPr>
        <w:t xml:space="preserve">Должность лица, проводившего </w:t>
      </w:r>
    </w:p>
    <w:p w:rsidR="00E162F0" w:rsidRPr="008F2E6E" w:rsidRDefault="008F2E6E" w:rsidP="00CE48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2E6E">
        <w:rPr>
          <w:rFonts w:ascii="Times New Roman" w:hAnsi="Times New Roman" w:cs="Times New Roman"/>
          <w:sz w:val="26"/>
          <w:szCs w:val="26"/>
        </w:rPr>
        <w:t>экспертизу проекта</w:t>
      </w:r>
      <w:r w:rsidR="00E162F0" w:rsidRPr="008F2E6E">
        <w:rPr>
          <w:rFonts w:ascii="Times New Roman" w:hAnsi="Times New Roman" w:cs="Times New Roman"/>
          <w:sz w:val="26"/>
          <w:szCs w:val="26"/>
        </w:rPr>
        <w:t xml:space="preserve">                              (подпись)                (инициалы</w:t>
      </w:r>
      <w:r w:rsidR="00CE4835" w:rsidRPr="008F2E6E">
        <w:rPr>
          <w:rFonts w:ascii="Times New Roman" w:hAnsi="Times New Roman" w:cs="Times New Roman"/>
          <w:sz w:val="26"/>
          <w:szCs w:val="26"/>
        </w:rPr>
        <w:t>,</w:t>
      </w:r>
      <w:r w:rsidR="00E162F0" w:rsidRPr="008F2E6E">
        <w:rPr>
          <w:rFonts w:ascii="Times New Roman" w:hAnsi="Times New Roman" w:cs="Times New Roman"/>
          <w:sz w:val="26"/>
          <w:szCs w:val="26"/>
        </w:rPr>
        <w:t xml:space="preserve"> фамилия)</w:t>
      </w:r>
    </w:p>
    <w:sectPr w:rsidR="00E162F0" w:rsidRPr="008F2E6E" w:rsidSect="0099266D">
      <w:headerReference w:type="default" r:id="rId9"/>
      <w:pgSz w:w="11906" w:h="16838" w:code="9"/>
      <w:pgMar w:top="284" w:right="851" w:bottom="851" w:left="1134" w:header="27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ECD" w:rsidRDefault="00D41ECD">
      <w:pPr>
        <w:spacing w:after="0" w:line="240" w:lineRule="auto"/>
      </w:pPr>
      <w:r>
        <w:separator/>
      </w:r>
    </w:p>
  </w:endnote>
  <w:endnote w:type="continuationSeparator" w:id="0">
    <w:p w:rsidR="00D41ECD" w:rsidRDefault="00D41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ECD" w:rsidRDefault="00D41ECD">
      <w:pPr>
        <w:spacing w:after="0" w:line="240" w:lineRule="auto"/>
      </w:pPr>
      <w:r>
        <w:separator/>
      </w:r>
    </w:p>
  </w:footnote>
  <w:footnote w:type="continuationSeparator" w:id="0">
    <w:p w:rsidR="00D41ECD" w:rsidRDefault="00D41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1C1" w:rsidRDefault="006A51C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A6C40">
      <w:rPr>
        <w:noProof/>
      </w:rPr>
      <w:t>9</w:t>
    </w:r>
    <w:r>
      <w:fldChar w:fldCharType="end"/>
    </w:r>
  </w:p>
  <w:p w:rsidR="006A51C1" w:rsidRDefault="006A51C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71DF4"/>
    <w:multiLevelType w:val="multilevel"/>
    <w:tmpl w:val="2E362ABC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2160"/>
      </w:pPr>
      <w:rPr>
        <w:rFonts w:hint="default"/>
      </w:rPr>
    </w:lvl>
  </w:abstractNum>
  <w:abstractNum w:abstractNumId="1">
    <w:nsid w:val="666F6DBA"/>
    <w:multiLevelType w:val="multilevel"/>
    <w:tmpl w:val="F072EF2A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B4"/>
    <w:rsid w:val="00001449"/>
    <w:rsid w:val="00020E5C"/>
    <w:rsid w:val="0002363E"/>
    <w:rsid w:val="00025B6E"/>
    <w:rsid w:val="0005466F"/>
    <w:rsid w:val="00057F73"/>
    <w:rsid w:val="000707D8"/>
    <w:rsid w:val="000745FA"/>
    <w:rsid w:val="000A1292"/>
    <w:rsid w:val="000A4EAB"/>
    <w:rsid w:val="000B1F55"/>
    <w:rsid w:val="000B46B0"/>
    <w:rsid w:val="000E696E"/>
    <w:rsid w:val="000E79A2"/>
    <w:rsid w:val="0013437C"/>
    <w:rsid w:val="00135681"/>
    <w:rsid w:val="0014196B"/>
    <w:rsid w:val="001A6C40"/>
    <w:rsid w:val="001B0E2E"/>
    <w:rsid w:val="001B29DE"/>
    <w:rsid w:val="001C05EE"/>
    <w:rsid w:val="001C13F8"/>
    <w:rsid w:val="001C7967"/>
    <w:rsid w:val="001F0476"/>
    <w:rsid w:val="00241BF8"/>
    <w:rsid w:val="00246688"/>
    <w:rsid w:val="00287A77"/>
    <w:rsid w:val="00292BE5"/>
    <w:rsid w:val="002A565A"/>
    <w:rsid w:val="002B3B2C"/>
    <w:rsid w:val="002C414F"/>
    <w:rsid w:val="002C70B4"/>
    <w:rsid w:val="002D3345"/>
    <w:rsid w:val="002E4F82"/>
    <w:rsid w:val="002F731E"/>
    <w:rsid w:val="003153FC"/>
    <w:rsid w:val="00315935"/>
    <w:rsid w:val="00316E2F"/>
    <w:rsid w:val="00322DFB"/>
    <w:rsid w:val="0034295E"/>
    <w:rsid w:val="00347E02"/>
    <w:rsid w:val="003602FD"/>
    <w:rsid w:val="00360967"/>
    <w:rsid w:val="00381A40"/>
    <w:rsid w:val="003C26B4"/>
    <w:rsid w:val="003C3766"/>
    <w:rsid w:val="003D6A5B"/>
    <w:rsid w:val="003E53B4"/>
    <w:rsid w:val="003E6441"/>
    <w:rsid w:val="003F5A86"/>
    <w:rsid w:val="00405769"/>
    <w:rsid w:val="00405A5B"/>
    <w:rsid w:val="0044684C"/>
    <w:rsid w:val="00447864"/>
    <w:rsid w:val="0047201E"/>
    <w:rsid w:val="00474304"/>
    <w:rsid w:val="00475497"/>
    <w:rsid w:val="0048142A"/>
    <w:rsid w:val="00486A1E"/>
    <w:rsid w:val="004931FE"/>
    <w:rsid w:val="00493A9A"/>
    <w:rsid w:val="004946B7"/>
    <w:rsid w:val="004B47DB"/>
    <w:rsid w:val="004D49C3"/>
    <w:rsid w:val="004F0928"/>
    <w:rsid w:val="004F2AEA"/>
    <w:rsid w:val="004F626B"/>
    <w:rsid w:val="0053053D"/>
    <w:rsid w:val="005628AD"/>
    <w:rsid w:val="00564A27"/>
    <w:rsid w:val="00581C5F"/>
    <w:rsid w:val="00592FEB"/>
    <w:rsid w:val="005A1CC2"/>
    <w:rsid w:val="005B1CE6"/>
    <w:rsid w:val="005B21A2"/>
    <w:rsid w:val="005D4AEE"/>
    <w:rsid w:val="0060240C"/>
    <w:rsid w:val="00605163"/>
    <w:rsid w:val="00657E6D"/>
    <w:rsid w:val="00661500"/>
    <w:rsid w:val="00673119"/>
    <w:rsid w:val="00675A7F"/>
    <w:rsid w:val="00690CA2"/>
    <w:rsid w:val="00693A28"/>
    <w:rsid w:val="00697C92"/>
    <w:rsid w:val="006A51C1"/>
    <w:rsid w:val="006B154F"/>
    <w:rsid w:val="006B75C0"/>
    <w:rsid w:val="006C1FA1"/>
    <w:rsid w:val="006D19AA"/>
    <w:rsid w:val="006D5C34"/>
    <w:rsid w:val="006D6D2C"/>
    <w:rsid w:val="006D72B2"/>
    <w:rsid w:val="006E324F"/>
    <w:rsid w:val="006E4FE7"/>
    <w:rsid w:val="006F07AF"/>
    <w:rsid w:val="006F5680"/>
    <w:rsid w:val="006F627F"/>
    <w:rsid w:val="00711209"/>
    <w:rsid w:val="007219D6"/>
    <w:rsid w:val="0072311E"/>
    <w:rsid w:val="00731847"/>
    <w:rsid w:val="00733DB2"/>
    <w:rsid w:val="0074135F"/>
    <w:rsid w:val="007415C3"/>
    <w:rsid w:val="00763B02"/>
    <w:rsid w:val="00781EF3"/>
    <w:rsid w:val="00785142"/>
    <w:rsid w:val="007920A2"/>
    <w:rsid w:val="00796630"/>
    <w:rsid w:val="007A2895"/>
    <w:rsid w:val="007B6051"/>
    <w:rsid w:val="007C3E5E"/>
    <w:rsid w:val="007C6463"/>
    <w:rsid w:val="007C6517"/>
    <w:rsid w:val="007C6CA1"/>
    <w:rsid w:val="007D3198"/>
    <w:rsid w:val="007E2DFE"/>
    <w:rsid w:val="007E5025"/>
    <w:rsid w:val="00803713"/>
    <w:rsid w:val="008040D6"/>
    <w:rsid w:val="008056BC"/>
    <w:rsid w:val="00814ACE"/>
    <w:rsid w:val="00831DB9"/>
    <w:rsid w:val="00834B91"/>
    <w:rsid w:val="00845B71"/>
    <w:rsid w:val="008525F1"/>
    <w:rsid w:val="008602CE"/>
    <w:rsid w:val="00861072"/>
    <w:rsid w:val="00861FE5"/>
    <w:rsid w:val="00866348"/>
    <w:rsid w:val="00873527"/>
    <w:rsid w:val="0088347D"/>
    <w:rsid w:val="008B412F"/>
    <w:rsid w:val="008F2E6E"/>
    <w:rsid w:val="008F6A1B"/>
    <w:rsid w:val="00905B22"/>
    <w:rsid w:val="0092089C"/>
    <w:rsid w:val="00944040"/>
    <w:rsid w:val="0095728F"/>
    <w:rsid w:val="009633BB"/>
    <w:rsid w:val="009719C7"/>
    <w:rsid w:val="00987CD4"/>
    <w:rsid w:val="0099266D"/>
    <w:rsid w:val="009B2601"/>
    <w:rsid w:val="009C149F"/>
    <w:rsid w:val="009C3E43"/>
    <w:rsid w:val="009D1935"/>
    <w:rsid w:val="009F46EC"/>
    <w:rsid w:val="009F7C54"/>
    <w:rsid w:val="00A01602"/>
    <w:rsid w:val="00A21704"/>
    <w:rsid w:val="00A9646D"/>
    <w:rsid w:val="00A97071"/>
    <w:rsid w:val="00AA6947"/>
    <w:rsid w:val="00AB1F11"/>
    <w:rsid w:val="00AB6891"/>
    <w:rsid w:val="00AC2CCA"/>
    <w:rsid w:val="00AC5B28"/>
    <w:rsid w:val="00AD1EE9"/>
    <w:rsid w:val="00AD2AE7"/>
    <w:rsid w:val="00AD3E28"/>
    <w:rsid w:val="00B04D44"/>
    <w:rsid w:val="00B15C8A"/>
    <w:rsid w:val="00B24883"/>
    <w:rsid w:val="00B25093"/>
    <w:rsid w:val="00B34CF0"/>
    <w:rsid w:val="00B36A6D"/>
    <w:rsid w:val="00B57DB5"/>
    <w:rsid w:val="00B77774"/>
    <w:rsid w:val="00B85E76"/>
    <w:rsid w:val="00BB5870"/>
    <w:rsid w:val="00BB74AD"/>
    <w:rsid w:val="00BC680C"/>
    <w:rsid w:val="00BD6449"/>
    <w:rsid w:val="00BE6FEF"/>
    <w:rsid w:val="00BF0CE0"/>
    <w:rsid w:val="00C05DB8"/>
    <w:rsid w:val="00C0725A"/>
    <w:rsid w:val="00C15C3F"/>
    <w:rsid w:val="00C17156"/>
    <w:rsid w:val="00C2296B"/>
    <w:rsid w:val="00C36673"/>
    <w:rsid w:val="00C375C7"/>
    <w:rsid w:val="00C46479"/>
    <w:rsid w:val="00C52FBB"/>
    <w:rsid w:val="00C5338E"/>
    <w:rsid w:val="00C6469F"/>
    <w:rsid w:val="00C9457A"/>
    <w:rsid w:val="00CA3977"/>
    <w:rsid w:val="00CA423B"/>
    <w:rsid w:val="00CB1440"/>
    <w:rsid w:val="00CB5F1A"/>
    <w:rsid w:val="00CC6379"/>
    <w:rsid w:val="00CC645D"/>
    <w:rsid w:val="00CD4DDC"/>
    <w:rsid w:val="00CE4835"/>
    <w:rsid w:val="00CE5C27"/>
    <w:rsid w:val="00CF7E03"/>
    <w:rsid w:val="00D00FC8"/>
    <w:rsid w:val="00D05E7A"/>
    <w:rsid w:val="00D2358B"/>
    <w:rsid w:val="00D34284"/>
    <w:rsid w:val="00D41ECD"/>
    <w:rsid w:val="00D45696"/>
    <w:rsid w:val="00D46966"/>
    <w:rsid w:val="00D5598A"/>
    <w:rsid w:val="00D77C02"/>
    <w:rsid w:val="00D93E21"/>
    <w:rsid w:val="00DE19EB"/>
    <w:rsid w:val="00DF3753"/>
    <w:rsid w:val="00DF64DD"/>
    <w:rsid w:val="00DF70BD"/>
    <w:rsid w:val="00E0052D"/>
    <w:rsid w:val="00E13DDA"/>
    <w:rsid w:val="00E142B8"/>
    <w:rsid w:val="00E162F0"/>
    <w:rsid w:val="00E26545"/>
    <w:rsid w:val="00E41589"/>
    <w:rsid w:val="00E512C4"/>
    <w:rsid w:val="00E71CB4"/>
    <w:rsid w:val="00E772EC"/>
    <w:rsid w:val="00E913C9"/>
    <w:rsid w:val="00EB5B98"/>
    <w:rsid w:val="00EF6ACE"/>
    <w:rsid w:val="00F00F10"/>
    <w:rsid w:val="00F03C54"/>
    <w:rsid w:val="00F047B0"/>
    <w:rsid w:val="00F10C40"/>
    <w:rsid w:val="00F11B46"/>
    <w:rsid w:val="00F127E3"/>
    <w:rsid w:val="00F31B5D"/>
    <w:rsid w:val="00F363B1"/>
    <w:rsid w:val="00F54421"/>
    <w:rsid w:val="00F858F0"/>
    <w:rsid w:val="00FB1AE4"/>
    <w:rsid w:val="00FB3460"/>
    <w:rsid w:val="00FD5BEE"/>
    <w:rsid w:val="00FE7A84"/>
    <w:rsid w:val="00FF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544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544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544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544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4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442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2363E"/>
    <w:pPr>
      <w:ind w:left="720"/>
      <w:contextualSpacing/>
    </w:pPr>
  </w:style>
  <w:style w:type="table" w:styleId="aa">
    <w:name w:val="Table Grid"/>
    <w:basedOn w:val="a1"/>
    <w:uiPriority w:val="59"/>
    <w:rsid w:val="003C2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861072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61072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861072"/>
    <w:rPr>
      <w:vertAlign w:val="superscript"/>
    </w:rPr>
  </w:style>
  <w:style w:type="paragraph" w:styleId="ae">
    <w:name w:val="Normal (Web)"/>
    <w:aliases w:val="Обычный (веб) Знак"/>
    <w:basedOn w:val="a"/>
    <w:link w:val="1"/>
    <w:rsid w:val="007A2895"/>
    <w:pPr>
      <w:widowControl w:val="0"/>
      <w:adjustRightInd w:val="0"/>
      <w:spacing w:after="75" w:line="360" w:lineRule="atLeast"/>
      <w:jc w:val="both"/>
      <w:textAlignment w:val="baseline"/>
    </w:pPr>
    <w:rPr>
      <w:rFonts w:ascii="Verdana" w:eastAsia="MS Mincho" w:hAnsi="Verdana" w:cs="Times New Roman"/>
      <w:color w:val="000000"/>
      <w:sz w:val="18"/>
      <w:szCs w:val="18"/>
      <w:lang w:eastAsia="ru-RU"/>
    </w:rPr>
  </w:style>
  <w:style w:type="character" w:customStyle="1" w:styleId="1">
    <w:name w:val="Обычный (веб) Знак1"/>
    <w:aliases w:val="Обычный (веб) Знак Знак"/>
    <w:basedOn w:val="a0"/>
    <w:link w:val="ae"/>
    <w:rsid w:val="007A2895"/>
    <w:rPr>
      <w:rFonts w:ascii="Verdana" w:eastAsia="MS Mincho" w:hAnsi="Verdana" w:cs="Times New Roman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544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544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544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544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4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442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2363E"/>
    <w:pPr>
      <w:ind w:left="720"/>
      <w:contextualSpacing/>
    </w:pPr>
  </w:style>
  <w:style w:type="table" w:styleId="aa">
    <w:name w:val="Table Grid"/>
    <w:basedOn w:val="a1"/>
    <w:uiPriority w:val="59"/>
    <w:rsid w:val="003C2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861072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61072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861072"/>
    <w:rPr>
      <w:vertAlign w:val="superscript"/>
    </w:rPr>
  </w:style>
  <w:style w:type="paragraph" w:styleId="ae">
    <w:name w:val="Normal (Web)"/>
    <w:aliases w:val="Обычный (веб) Знак"/>
    <w:basedOn w:val="a"/>
    <w:link w:val="1"/>
    <w:rsid w:val="007A2895"/>
    <w:pPr>
      <w:widowControl w:val="0"/>
      <w:adjustRightInd w:val="0"/>
      <w:spacing w:after="75" w:line="360" w:lineRule="atLeast"/>
      <w:jc w:val="both"/>
      <w:textAlignment w:val="baseline"/>
    </w:pPr>
    <w:rPr>
      <w:rFonts w:ascii="Verdana" w:eastAsia="MS Mincho" w:hAnsi="Verdana" w:cs="Times New Roman"/>
      <w:color w:val="000000"/>
      <w:sz w:val="18"/>
      <w:szCs w:val="18"/>
      <w:lang w:eastAsia="ru-RU"/>
    </w:rPr>
  </w:style>
  <w:style w:type="character" w:customStyle="1" w:styleId="1">
    <w:name w:val="Обычный (веб) Знак1"/>
    <w:aliases w:val="Обычный (веб) Знак Знак"/>
    <w:basedOn w:val="a0"/>
    <w:link w:val="ae"/>
    <w:rsid w:val="007A2895"/>
    <w:rPr>
      <w:rFonts w:ascii="Verdana" w:eastAsia="MS Mincho" w:hAnsi="Verdana" w:cs="Times New Roman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5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BB18A-E33A-4D07-8836-5AEE92EA0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2272</TotalTime>
  <Pages>10</Pages>
  <Words>2856</Words>
  <Characters>16281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В. Антонова</dc:creator>
  <cp:keywords/>
  <dc:description/>
  <cp:lastModifiedBy>RePack by SPecialiST</cp:lastModifiedBy>
  <cp:revision>7</cp:revision>
  <cp:lastPrinted>2022-10-20T00:31:00Z</cp:lastPrinted>
  <dcterms:created xsi:type="dcterms:W3CDTF">2014-07-18T04:10:00Z</dcterms:created>
  <dcterms:modified xsi:type="dcterms:W3CDTF">2022-10-28T04:13:00Z</dcterms:modified>
</cp:coreProperties>
</file>