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2F1821" w14:textId="77777777" w:rsidR="00EB7AD6" w:rsidRDefault="002B3953">
      <w:pPr>
        <w:jc w:val="center"/>
        <w:rPr>
          <w:color w:val="auto"/>
          <w:sz w:val="24"/>
        </w:rPr>
      </w:pPr>
      <w:r>
        <w:rPr>
          <w:noProof/>
        </w:rPr>
        <w:drawing>
          <wp:inline distT="0" distB="0" distL="0" distR="0" wp14:anchorId="0BA98577" wp14:editId="0171D9DC">
            <wp:extent cx="571500" cy="647700"/>
            <wp:effectExtent l="0" t="0" r="0" b="0"/>
            <wp:docPr id="1" name="Рисунок 1" descr="C:\Users\admin\AppData\Local\Temp\ksohtml8936\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admin\AppData\Local\Temp\ksohtml8936\wps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71500" cy="647700"/>
                    </a:xfrm>
                    <a:prstGeom prst="rect">
                      <a:avLst/>
                    </a:prstGeom>
                    <a:noFill/>
                    <a:ln>
                      <a:noFill/>
                    </a:ln>
                  </pic:spPr>
                </pic:pic>
              </a:graphicData>
            </a:graphic>
          </wp:inline>
        </w:drawing>
      </w:r>
    </w:p>
    <w:p w14:paraId="31BD6046" w14:textId="77777777" w:rsidR="00EB7AD6" w:rsidRDefault="002B3953">
      <w:pPr>
        <w:jc w:val="center"/>
      </w:pPr>
      <w:r>
        <w:t>ПРИМОРСКИЙ КРАЙ</w:t>
      </w:r>
    </w:p>
    <w:p w14:paraId="49233B0D" w14:textId="77777777" w:rsidR="00EB7AD6" w:rsidRDefault="002B3953">
      <w:pPr>
        <w:jc w:val="center"/>
        <w:rPr>
          <w:b/>
        </w:rPr>
      </w:pPr>
      <w:r>
        <w:rPr>
          <w:b/>
        </w:rPr>
        <w:t>АДМИНИСТРАЦИЯ НАДЕЖДИНСКОГО МУНИЦИАЛЬНОГО РАЙОНА</w:t>
      </w:r>
    </w:p>
    <w:p w14:paraId="679D4D35" w14:textId="77777777" w:rsidR="00EB7AD6" w:rsidRDefault="002B3953">
      <w:pPr>
        <w:jc w:val="center"/>
      </w:pPr>
      <w:r>
        <w:t xml:space="preserve"> </w:t>
      </w:r>
    </w:p>
    <w:p w14:paraId="18A7C691" w14:textId="77777777" w:rsidR="00EB7AD6" w:rsidRDefault="002B3953">
      <w:pPr>
        <w:jc w:val="center"/>
      </w:pPr>
      <w:r>
        <w:t>П О С Т А Н О В Л Е Н И Е</w:t>
      </w:r>
    </w:p>
    <w:p w14:paraId="77797A1F" w14:textId="77777777" w:rsidR="00EB7AD6" w:rsidRDefault="00EB7AD6">
      <w:pPr>
        <w:jc w:val="center"/>
      </w:pPr>
    </w:p>
    <w:p w14:paraId="0A4EE21D" w14:textId="77777777" w:rsidR="00EB7AD6" w:rsidRDefault="002B3953">
      <w:pPr>
        <w:tabs>
          <w:tab w:val="left" w:pos="6540"/>
          <w:tab w:val="left" w:pos="31680"/>
        </w:tabs>
        <w:jc w:val="center"/>
      </w:pPr>
      <w:r>
        <w:t xml:space="preserve">   2025 года          с. Вольно-Надеждинское                             №</w:t>
      </w:r>
    </w:p>
    <w:p w14:paraId="0F4526EA" w14:textId="77777777" w:rsidR="00EB7AD6" w:rsidRDefault="00EB7AD6">
      <w:pPr>
        <w:spacing w:after="29" w:line="259" w:lineRule="auto"/>
        <w:ind w:left="65" w:firstLine="0"/>
        <w:jc w:val="center"/>
      </w:pPr>
    </w:p>
    <w:p w14:paraId="6AF29135" w14:textId="77777777" w:rsidR="00EB7AD6" w:rsidRDefault="00EB7AD6">
      <w:pPr>
        <w:spacing w:after="29" w:line="259" w:lineRule="auto"/>
        <w:ind w:left="65" w:firstLine="0"/>
        <w:jc w:val="center"/>
      </w:pPr>
    </w:p>
    <w:p w14:paraId="76B992EA" w14:textId="77777777" w:rsidR="00EB7AD6" w:rsidRDefault="002B3953">
      <w:pPr>
        <w:spacing w:after="0" w:line="271" w:lineRule="auto"/>
        <w:ind w:right="3"/>
        <w:jc w:val="center"/>
        <w:rPr>
          <w:b/>
        </w:rPr>
      </w:pPr>
      <w:r>
        <w:rPr>
          <w:b/>
        </w:rPr>
        <w:t>Об утверждении Муниципальной программы</w:t>
      </w:r>
    </w:p>
    <w:p w14:paraId="4846142B" w14:textId="77777777" w:rsidR="00EB7AD6" w:rsidRDefault="002B3953">
      <w:pPr>
        <w:spacing w:after="3" w:line="259" w:lineRule="auto"/>
        <w:ind w:left="363"/>
        <w:jc w:val="center"/>
        <w:rPr>
          <w:b/>
        </w:rPr>
      </w:pPr>
      <w:r>
        <w:rPr>
          <w:b/>
        </w:rPr>
        <w:t>«Благоустройство территории Надеждинского муниципального округа на 2026-</w:t>
      </w:r>
      <w:r w:rsidRPr="005C5167">
        <w:rPr>
          <w:b/>
          <w:color w:val="auto"/>
        </w:rPr>
        <w:t>2030 г</w:t>
      </w:r>
      <w:r>
        <w:rPr>
          <w:b/>
        </w:rPr>
        <w:t>оды»</w:t>
      </w:r>
    </w:p>
    <w:p w14:paraId="43808485" w14:textId="77777777" w:rsidR="00EB7AD6" w:rsidRDefault="002B3953">
      <w:pPr>
        <w:spacing w:after="24" w:line="259" w:lineRule="auto"/>
        <w:ind w:left="866" w:firstLine="0"/>
        <w:jc w:val="center"/>
      </w:pPr>
      <w:r>
        <w:rPr>
          <w:b/>
        </w:rPr>
        <w:t xml:space="preserve"> </w:t>
      </w:r>
    </w:p>
    <w:p w14:paraId="3468C66C" w14:textId="77777777" w:rsidR="00EB7AD6" w:rsidRDefault="002B3953">
      <w:pPr>
        <w:pStyle w:val="ConsPlusNormal"/>
        <w:spacing w:line="360" w:lineRule="auto"/>
        <w:jc w:val="both"/>
        <w:rPr>
          <w:rFonts w:ascii="Times New Roman" w:hAnsi="Times New Roman" w:cs="Times New Roman"/>
          <w:sz w:val="26"/>
          <w:szCs w:val="26"/>
        </w:rPr>
      </w:pPr>
      <w:r>
        <w:rPr>
          <w:rFonts w:ascii="Times New Roman" w:hAnsi="Times New Roman" w:cs="Times New Roman"/>
          <w:sz w:val="26"/>
          <w:szCs w:val="26"/>
        </w:rPr>
        <w:t>В соответствии с Федеральным законом от 06.10.2003 № 131– 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 власти», статьей 179 Бюджетного кодекса Российской Федерации, Законом Приморского края от 02.06.2025 № 789-КЗ «О Надеждинском муниципальном округе»</w:t>
      </w:r>
      <w:r w:rsidR="00B4447D">
        <w:rPr>
          <w:rFonts w:ascii="Times New Roman" w:hAnsi="Times New Roman" w:cs="Times New Roman"/>
          <w:sz w:val="26"/>
          <w:szCs w:val="26"/>
        </w:rPr>
        <w:t xml:space="preserve">, </w:t>
      </w:r>
      <w:r w:rsidR="00B4447D" w:rsidRPr="00B4447D">
        <w:rPr>
          <w:rFonts w:ascii="Times New Roman" w:hAnsi="Times New Roman" w:cs="Times New Roman"/>
          <w:sz w:val="26"/>
          <w:szCs w:val="26"/>
        </w:rPr>
        <w:t>постановлением Администрации Приморского края от 30 декабря 2019 года № 944-па «Об утверждении государственной программы Приморского края «Формирование современной городской среды муниципальных образований Приморского края»</w:t>
      </w:r>
      <w:r w:rsidR="00B4447D">
        <w:rPr>
          <w:rFonts w:ascii="Times New Roman" w:hAnsi="Times New Roman" w:cs="Times New Roman"/>
          <w:sz w:val="26"/>
          <w:szCs w:val="26"/>
        </w:rPr>
        <w:t>,</w:t>
      </w:r>
      <w:r w:rsidR="00B4447D" w:rsidRPr="00FC2DD5">
        <w:rPr>
          <w:sz w:val="26"/>
          <w:szCs w:val="26"/>
        </w:rPr>
        <w:t xml:space="preserve"> </w:t>
      </w:r>
      <w:r>
        <w:rPr>
          <w:rFonts w:ascii="Times New Roman" w:hAnsi="Times New Roman" w:cs="Times New Roman"/>
          <w:sz w:val="26"/>
          <w:szCs w:val="26"/>
        </w:rPr>
        <w:t xml:space="preserve"> Уставом Надеждинского муниципального района,  </w:t>
      </w:r>
      <w:bookmarkStart w:id="0" w:name="_Hlk212047115"/>
      <w:r>
        <w:rPr>
          <w:rFonts w:ascii="Times New Roman" w:hAnsi="Times New Roman" w:cs="Times New Roman"/>
          <w:sz w:val="26"/>
          <w:szCs w:val="26"/>
        </w:rPr>
        <w:t>постановлением администрации Надеждинского муниципального района от 17.12.2021 № 696 «Об утверждении Порядка принятия решений о разработке муниципальных  программ, их формирования, реализации на территории  Надеждинского муниципального района и оценки эффективности реализации муниципальных программ»</w:t>
      </w:r>
      <w:bookmarkEnd w:id="0"/>
      <w:r>
        <w:rPr>
          <w:rFonts w:ascii="Times New Roman" w:hAnsi="Times New Roman" w:cs="Times New Roman"/>
          <w:sz w:val="26"/>
          <w:szCs w:val="26"/>
        </w:rPr>
        <w:t xml:space="preserve">, в целях создания </w:t>
      </w:r>
      <w:r>
        <w:rPr>
          <w:rFonts w:ascii="Times New Roman" w:eastAsia="Times New Roman" w:hAnsi="Times New Roman" w:cs="Times New Roman"/>
          <w:bCs/>
          <w:sz w:val="26"/>
          <w:szCs w:val="26"/>
          <w:lang w:eastAsia="ru-RU"/>
        </w:rPr>
        <w:t>условий для устойчивого экономического роста в Надеждинском муниципальном районе</w:t>
      </w:r>
      <w:r>
        <w:rPr>
          <w:rFonts w:ascii="Times New Roman" w:hAnsi="Times New Roman" w:cs="Times New Roman"/>
          <w:sz w:val="26"/>
          <w:szCs w:val="26"/>
        </w:rPr>
        <w:t>, администрация Надеждинского муниципального района</w:t>
      </w:r>
    </w:p>
    <w:p w14:paraId="3290EA7D" w14:textId="77777777" w:rsidR="00EB7AD6" w:rsidRDefault="002B3953">
      <w:pPr>
        <w:ind w:left="-5"/>
      </w:pPr>
      <w:r>
        <w:t xml:space="preserve"> </w:t>
      </w:r>
    </w:p>
    <w:p w14:paraId="7C807B4C" w14:textId="77777777" w:rsidR="00EB7AD6" w:rsidRDefault="002B3953">
      <w:pPr>
        <w:spacing w:after="33" w:line="259" w:lineRule="auto"/>
        <w:ind w:left="708" w:firstLine="0"/>
        <w:jc w:val="left"/>
      </w:pPr>
      <w:r>
        <w:t xml:space="preserve">  </w:t>
      </w:r>
    </w:p>
    <w:p w14:paraId="68071429" w14:textId="77777777" w:rsidR="00EB7AD6" w:rsidRDefault="002B3953">
      <w:pPr>
        <w:spacing w:after="3" w:line="259" w:lineRule="auto"/>
        <w:ind w:left="-5"/>
        <w:jc w:val="left"/>
        <w:rPr>
          <w:b/>
        </w:rPr>
      </w:pPr>
      <w:r>
        <w:rPr>
          <w:b/>
        </w:rPr>
        <w:t xml:space="preserve">ПОСТАНОВЛЯЕТ: </w:t>
      </w:r>
    </w:p>
    <w:p w14:paraId="729D44FB" w14:textId="77777777" w:rsidR="00EB7AD6" w:rsidRDefault="002B3953">
      <w:pPr>
        <w:spacing w:line="360" w:lineRule="auto"/>
        <w:ind w:firstLine="709"/>
        <w:rPr>
          <w:sz w:val="26"/>
          <w:szCs w:val="26"/>
        </w:rPr>
      </w:pPr>
      <w:r>
        <w:rPr>
          <w:sz w:val="26"/>
          <w:szCs w:val="26"/>
        </w:rPr>
        <w:t xml:space="preserve">1. Утвердить муниципальную программу «Благоустройство территории </w:t>
      </w:r>
      <w:proofErr w:type="gramStart"/>
      <w:r>
        <w:rPr>
          <w:sz w:val="26"/>
          <w:szCs w:val="26"/>
        </w:rPr>
        <w:t>Надеждинского  муниципального</w:t>
      </w:r>
      <w:proofErr w:type="gramEnd"/>
      <w:r>
        <w:rPr>
          <w:sz w:val="26"/>
          <w:szCs w:val="26"/>
        </w:rPr>
        <w:t xml:space="preserve"> округа на </w:t>
      </w:r>
      <w:r w:rsidRPr="001E5FCB">
        <w:rPr>
          <w:color w:val="auto"/>
          <w:sz w:val="26"/>
          <w:szCs w:val="26"/>
        </w:rPr>
        <w:t>2026-2030 годы</w:t>
      </w:r>
      <w:r>
        <w:rPr>
          <w:sz w:val="26"/>
          <w:szCs w:val="26"/>
        </w:rPr>
        <w:t>» (прилагается).</w:t>
      </w:r>
    </w:p>
    <w:p w14:paraId="166C3418" w14:textId="77777777" w:rsidR="00EB7AD6" w:rsidRDefault="002B3953">
      <w:pPr>
        <w:tabs>
          <w:tab w:val="left" w:pos="1635"/>
        </w:tabs>
        <w:spacing w:line="360" w:lineRule="auto"/>
        <w:ind w:firstLine="709"/>
        <w:rPr>
          <w:sz w:val="26"/>
          <w:szCs w:val="26"/>
        </w:rPr>
      </w:pPr>
      <w:r>
        <w:rPr>
          <w:sz w:val="26"/>
          <w:szCs w:val="26"/>
        </w:rPr>
        <w:lastRenderedPageBreak/>
        <w:t xml:space="preserve">2. Начальнику финансового управления администрации Надеждинского муниципального района (Брагина) предусмотреть финансовое обеспечение муниципальной программы «Благоустройство территории Надеждинского муниципального округа </w:t>
      </w:r>
      <w:r w:rsidRPr="001E5FCB">
        <w:rPr>
          <w:color w:val="auto"/>
          <w:sz w:val="26"/>
          <w:szCs w:val="26"/>
        </w:rPr>
        <w:t>на 2026-2030 годы»».</w:t>
      </w:r>
    </w:p>
    <w:p w14:paraId="50172734" w14:textId="77777777" w:rsidR="00EB7AD6" w:rsidRDefault="002B3953">
      <w:pPr>
        <w:spacing w:line="360" w:lineRule="auto"/>
        <w:ind w:firstLine="709"/>
        <w:rPr>
          <w:sz w:val="26"/>
          <w:szCs w:val="26"/>
        </w:rPr>
      </w:pPr>
      <w:r>
        <w:rPr>
          <w:sz w:val="26"/>
          <w:szCs w:val="26"/>
        </w:rPr>
        <w:t>3. Общему отделу администрации Надеждинского муниципального района (</w:t>
      </w:r>
      <w:proofErr w:type="spellStart"/>
      <w:r>
        <w:rPr>
          <w:sz w:val="26"/>
          <w:szCs w:val="26"/>
        </w:rPr>
        <w:t>Ульянич</w:t>
      </w:r>
      <w:proofErr w:type="spellEnd"/>
      <w:r>
        <w:rPr>
          <w:sz w:val="26"/>
          <w:szCs w:val="26"/>
        </w:rPr>
        <w:t>) опубликовать настоящее постановление в районной газете «Трудовая слава».</w:t>
      </w:r>
    </w:p>
    <w:p w14:paraId="2347CF5B" w14:textId="77777777" w:rsidR="00EB7AD6" w:rsidRDefault="002B3953">
      <w:pPr>
        <w:pStyle w:val="consplusnormal1"/>
        <w:spacing w:before="0" w:beforeAutospacing="0" w:after="0" w:afterAutospacing="0" w:line="360" w:lineRule="auto"/>
        <w:ind w:firstLine="709"/>
        <w:rPr>
          <w:rFonts w:ascii="Times New Roman" w:hAnsi="Times New Roman" w:cs="Times New Roman"/>
          <w:sz w:val="26"/>
          <w:szCs w:val="26"/>
        </w:rPr>
      </w:pPr>
      <w:r>
        <w:rPr>
          <w:rFonts w:ascii="Times New Roman" w:hAnsi="Times New Roman" w:cs="Times New Roman"/>
          <w:sz w:val="26"/>
          <w:szCs w:val="26"/>
        </w:rPr>
        <w:t>4. Отделу информатизации администрации Надеждинского муниципального района (Кихтенко) разместить настоящее постановление на официальном сайте администрации Надеждинского муниципального района в информационно-телекоммуникационной сети «Интернет».</w:t>
      </w:r>
    </w:p>
    <w:p w14:paraId="14EAAB41" w14:textId="77777777" w:rsidR="00EB7AD6" w:rsidRDefault="002B3953">
      <w:pPr>
        <w:pStyle w:val="ConsPlusNormal"/>
        <w:tabs>
          <w:tab w:val="left" w:pos="709"/>
        </w:tabs>
        <w:spacing w:line="360" w:lineRule="auto"/>
        <w:ind w:firstLine="0"/>
        <w:jc w:val="both"/>
        <w:rPr>
          <w:rFonts w:ascii="Times New Roman" w:hAnsi="Times New Roman" w:cs="Times New Roman"/>
          <w:sz w:val="26"/>
          <w:szCs w:val="26"/>
        </w:rPr>
      </w:pPr>
      <w:r>
        <w:rPr>
          <w:rFonts w:ascii="Times New Roman" w:hAnsi="Times New Roman" w:cs="Times New Roman"/>
          <w:sz w:val="26"/>
          <w:szCs w:val="26"/>
        </w:rPr>
        <w:tab/>
        <w:t>5. Настоящее постановление вступает в силу с</w:t>
      </w:r>
      <w:r w:rsidR="00585375">
        <w:rPr>
          <w:rFonts w:ascii="Times New Roman" w:hAnsi="Times New Roman" w:cs="Times New Roman"/>
          <w:sz w:val="26"/>
          <w:szCs w:val="26"/>
        </w:rPr>
        <w:t>о дня официального опубликования и распространяет свое действие на отношения, возникшие с</w:t>
      </w:r>
      <w:r>
        <w:rPr>
          <w:rFonts w:ascii="Times New Roman" w:hAnsi="Times New Roman" w:cs="Times New Roman"/>
          <w:sz w:val="26"/>
          <w:szCs w:val="26"/>
        </w:rPr>
        <w:t xml:space="preserve"> 1 января 2026 года.</w:t>
      </w:r>
    </w:p>
    <w:p w14:paraId="09B8A440" w14:textId="77777777" w:rsidR="00EB7AD6" w:rsidRDefault="002B3953">
      <w:pPr>
        <w:pStyle w:val="ConsPlusNormal"/>
        <w:tabs>
          <w:tab w:val="left" w:pos="709"/>
        </w:tabs>
        <w:spacing w:line="360" w:lineRule="auto"/>
        <w:ind w:firstLine="0"/>
        <w:jc w:val="both"/>
        <w:rPr>
          <w:rFonts w:ascii="Times New Roman" w:hAnsi="Times New Roman"/>
          <w:color w:val="000000"/>
          <w:sz w:val="26"/>
          <w:szCs w:val="26"/>
        </w:rPr>
      </w:pPr>
      <w:r>
        <w:rPr>
          <w:rFonts w:ascii="Times New Roman" w:hAnsi="Times New Roman" w:cs="Times New Roman"/>
          <w:sz w:val="26"/>
          <w:szCs w:val="26"/>
        </w:rPr>
        <w:t xml:space="preserve">           </w:t>
      </w:r>
      <w:r>
        <w:rPr>
          <w:rFonts w:ascii="Times New Roman" w:hAnsi="Times New Roman"/>
          <w:sz w:val="26"/>
          <w:szCs w:val="26"/>
        </w:rPr>
        <w:t>6. Контроль над исполнением настоящего постановления возложить на заместителя главы администрации Надеждинского муниципального района,</w:t>
      </w:r>
      <w:r>
        <w:rPr>
          <w:rFonts w:ascii="Times New Roman" w:hAnsi="Times New Roman"/>
          <w:color w:val="000000"/>
          <w:sz w:val="26"/>
          <w:szCs w:val="26"/>
        </w:rPr>
        <w:t xml:space="preserve"> курирующего </w:t>
      </w:r>
      <w:proofErr w:type="gramStart"/>
      <w:r>
        <w:rPr>
          <w:rFonts w:ascii="Times New Roman" w:hAnsi="Times New Roman"/>
          <w:color w:val="000000"/>
          <w:sz w:val="26"/>
          <w:szCs w:val="26"/>
        </w:rPr>
        <w:t>вопросы  благоустройства</w:t>
      </w:r>
      <w:proofErr w:type="gramEnd"/>
      <w:r>
        <w:rPr>
          <w:rFonts w:ascii="Times New Roman" w:hAnsi="Times New Roman"/>
          <w:color w:val="000000"/>
          <w:sz w:val="26"/>
          <w:szCs w:val="26"/>
        </w:rPr>
        <w:t>.</w:t>
      </w:r>
    </w:p>
    <w:p w14:paraId="0B81D13E" w14:textId="77777777" w:rsidR="00EB7AD6" w:rsidRDefault="00EB7AD6">
      <w:pPr>
        <w:ind w:firstLine="720"/>
        <w:rPr>
          <w:sz w:val="16"/>
          <w:szCs w:val="16"/>
        </w:rPr>
      </w:pPr>
    </w:p>
    <w:p w14:paraId="0E44EE86" w14:textId="77777777" w:rsidR="00EB7AD6" w:rsidRDefault="00EB7AD6">
      <w:pPr>
        <w:ind w:firstLine="720"/>
        <w:rPr>
          <w:sz w:val="16"/>
          <w:szCs w:val="16"/>
        </w:rPr>
      </w:pPr>
    </w:p>
    <w:p w14:paraId="057F4A99" w14:textId="77777777" w:rsidR="00EB7AD6" w:rsidRDefault="00EB7AD6">
      <w:pPr>
        <w:ind w:firstLine="720"/>
        <w:rPr>
          <w:sz w:val="16"/>
          <w:szCs w:val="16"/>
        </w:rPr>
      </w:pPr>
    </w:p>
    <w:p w14:paraId="7F5D80BB" w14:textId="77777777" w:rsidR="00EB7AD6" w:rsidRDefault="002B3953">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Глава администрации</w:t>
      </w:r>
    </w:p>
    <w:p w14:paraId="41208C21" w14:textId="77777777" w:rsidR="00EB7AD6" w:rsidRDefault="002B3953">
      <w:pPr>
        <w:pStyle w:val="ConsPlusNormal"/>
        <w:ind w:firstLine="0"/>
        <w:jc w:val="both"/>
        <w:rPr>
          <w:sz w:val="24"/>
          <w:szCs w:val="24"/>
        </w:rPr>
      </w:pPr>
      <w:r>
        <w:rPr>
          <w:rFonts w:ascii="Times New Roman" w:hAnsi="Times New Roman" w:cs="Times New Roman"/>
          <w:sz w:val="26"/>
          <w:szCs w:val="26"/>
        </w:rPr>
        <w:t>Надеждинского муниципального района</w:t>
      </w:r>
      <w:r>
        <w:rPr>
          <w:rFonts w:ascii="Times New Roman" w:hAnsi="Times New Roman" w:cs="Times New Roman"/>
          <w:sz w:val="26"/>
          <w:szCs w:val="26"/>
        </w:rPr>
        <w:tab/>
        <w:t xml:space="preserve">         </w:t>
      </w:r>
      <w:r>
        <w:rPr>
          <w:rFonts w:ascii="Times New Roman" w:hAnsi="Times New Roman" w:cs="Times New Roman"/>
          <w:sz w:val="26"/>
          <w:szCs w:val="26"/>
        </w:rPr>
        <w:tab/>
        <w:t xml:space="preserve">                                      </w:t>
      </w:r>
      <w:proofErr w:type="spellStart"/>
      <w:r>
        <w:rPr>
          <w:rFonts w:ascii="Times New Roman" w:hAnsi="Times New Roman" w:cs="Times New Roman"/>
          <w:sz w:val="26"/>
          <w:szCs w:val="26"/>
        </w:rPr>
        <w:t>М.О.Якимов</w:t>
      </w:r>
      <w:proofErr w:type="spellEnd"/>
    </w:p>
    <w:p w14:paraId="18ACB41E" w14:textId="77777777" w:rsidR="00EB7AD6" w:rsidRDefault="00EB7AD6">
      <w:pPr>
        <w:spacing w:line="360" w:lineRule="auto"/>
        <w:ind w:firstLine="709"/>
        <w:rPr>
          <w:sz w:val="26"/>
          <w:szCs w:val="26"/>
        </w:rPr>
        <w:sectPr w:rsidR="00EB7AD6">
          <w:headerReference w:type="default" r:id="rId9"/>
          <w:pgSz w:w="11906" w:h="16838"/>
          <w:pgMar w:top="284" w:right="851" w:bottom="851" w:left="1418" w:header="567" w:footer="720" w:gutter="0"/>
          <w:cols w:space="720"/>
          <w:titlePg/>
        </w:sectPr>
      </w:pPr>
    </w:p>
    <w:p w14:paraId="3486AC7B" w14:textId="77777777" w:rsidR="002B3953" w:rsidRDefault="002B3953" w:rsidP="002B3953">
      <w:pPr>
        <w:spacing w:after="14" w:line="269" w:lineRule="auto"/>
        <w:ind w:left="2666" w:right="2631"/>
        <w:jc w:val="right"/>
        <w:rPr>
          <w:sz w:val="26"/>
        </w:rPr>
      </w:pPr>
      <w:r>
        <w:rPr>
          <w:sz w:val="26"/>
        </w:rPr>
        <w:lastRenderedPageBreak/>
        <w:t xml:space="preserve">                                      </w:t>
      </w:r>
    </w:p>
    <w:p w14:paraId="2D93AC66" w14:textId="77777777" w:rsidR="002B3953" w:rsidRDefault="002B3953" w:rsidP="002B3953">
      <w:pPr>
        <w:suppressAutoHyphens/>
        <w:rPr>
          <w:sz w:val="26"/>
          <w:szCs w:val="26"/>
        </w:rPr>
      </w:pPr>
      <w:r>
        <w:rPr>
          <w:sz w:val="26"/>
          <w:szCs w:val="26"/>
        </w:rPr>
        <w:t xml:space="preserve">                                                                                                УТВЕРЖДЕНА</w:t>
      </w:r>
    </w:p>
    <w:p w14:paraId="154983FF" w14:textId="77777777" w:rsidR="002B3953" w:rsidRPr="00585375" w:rsidRDefault="002B3953" w:rsidP="002B3953">
      <w:pPr>
        <w:suppressAutoHyphens/>
        <w:ind w:left="5041"/>
        <w:rPr>
          <w:sz w:val="26"/>
          <w:szCs w:val="26"/>
          <w:u w:val="single"/>
        </w:rPr>
      </w:pPr>
      <w:r>
        <w:rPr>
          <w:sz w:val="26"/>
          <w:szCs w:val="26"/>
        </w:rPr>
        <w:t xml:space="preserve">постановлением администрации Надеждинского муниципального района </w:t>
      </w:r>
      <w:r w:rsidRPr="00585375">
        <w:rPr>
          <w:sz w:val="26"/>
          <w:szCs w:val="26"/>
        </w:rPr>
        <w:t>от           _____   №   ________</w:t>
      </w:r>
    </w:p>
    <w:p w14:paraId="4059974B" w14:textId="77777777" w:rsidR="002B3953" w:rsidRPr="00585375" w:rsidRDefault="002B3953" w:rsidP="002B3953">
      <w:pPr>
        <w:rPr>
          <w:b/>
          <w:sz w:val="26"/>
          <w:szCs w:val="26"/>
          <w:u w:val="single"/>
        </w:rPr>
      </w:pPr>
    </w:p>
    <w:p w14:paraId="480DE0ED" w14:textId="77777777" w:rsidR="00EB7AD6" w:rsidRDefault="002B3953">
      <w:pPr>
        <w:spacing w:after="0" w:line="259" w:lineRule="auto"/>
        <w:ind w:left="95" w:firstLine="0"/>
        <w:jc w:val="center"/>
      </w:pPr>
      <w:r>
        <w:rPr>
          <w:b/>
        </w:rPr>
        <w:t xml:space="preserve"> </w:t>
      </w:r>
    </w:p>
    <w:p w14:paraId="577AC547" w14:textId="77777777" w:rsidR="00EB7AD6" w:rsidRDefault="002B3953">
      <w:pPr>
        <w:spacing w:after="0" w:line="259" w:lineRule="auto"/>
        <w:ind w:left="95" w:firstLine="0"/>
        <w:jc w:val="center"/>
      </w:pPr>
      <w:r>
        <w:rPr>
          <w:b/>
        </w:rPr>
        <w:t xml:space="preserve"> </w:t>
      </w:r>
    </w:p>
    <w:p w14:paraId="1BEF2530" w14:textId="77777777" w:rsidR="00EB7AD6" w:rsidRDefault="002B3953">
      <w:pPr>
        <w:spacing w:after="0" w:line="259" w:lineRule="auto"/>
        <w:ind w:left="95" w:firstLine="0"/>
        <w:jc w:val="center"/>
      </w:pPr>
      <w:r>
        <w:rPr>
          <w:b/>
        </w:rPr>
        <w:t xml:space="preserve"> </w:t>
      </w:r>
    </w:p>
    <w:p w14:paraId="40726799" w14:textId="77777777" w:rsidR="00EB7AD6" w:rsidRDefault="002B3953">
      <w:pPr>
        <w:spacing w:after="0" w:line="259" w:lineRule="auto"/>
        <w:ind w:left="95" w:firstLine="0"/>
        <w:jc w:val="center"/>
      </w:pPr>
      <w:r>
        <w:rPr>
          <w:b/>
        </w:rPr>
        <w:t xml:space="preserve"> </w:t>
      </w:r>
    </w:p>
    <w:p w14:paraId="7FFD2528" w14:textId="77777777" w:rsidR="00EB7AD6" w:rsidRDefault="002B3953">
      <w:pPr>
        <w:spacing w:after="0" w:line="259" w:lineRule="auto"/>
        <w:ind w:left="95" w:firstLine="0"/>
        <w:jc w:val="center"/>
      </w:pPr>
      <w:r>
        <w:rPr>
          <w:b/>
        </w:rPr>
        <w:t xml:space="preserve"> </w:t>
      </w:r>
    </w:p>
    <w:p w14:paraId="2D8761CC" w14:textId="77777777" w:rsidR="00EB7AD6" w:rsidRDefault="002B3953">
      <w:pPr>
        <w:spacing w:after="0" w:line="259" w:lineRule="auto"/>
        <w:ind w:left="95" w:firstLine="0"/>
        <w:jc w:val="center"/>
      </w:pPr>
      <w:r>
        <w:rPr>
          <w:b/>
        </w:rPr>
        <w:t xml:space="preserve"> </w:t>
      </w:r>
    </w:p>
    <w:p w14:paraId="3DBFA919" w14:textId="77777777" w:rsidR="00EB7AD6" w:rsidRDefault="002B3953">
      <w:pPr>
        <w:spacing w:after="0" w:line="259" w:lineRule="auto"/>
        <w:ind w:left="95" w:firstLine="0"/>
        <w:jc w:val="center"/>
      </w:pPr>
      <w:r>
        <w:rPr>
          <w:b/>
        </w:rPr>
        <w:t xml:space="preserve"> </w:t>
      </w:r>
    </w:p>
    <w:p w14:paraId="7CC703B0" w14:textId="77777777" w:rsidR="00EB7AD6" w:rsidRDefault="002B3953">
      <w:pPr>
        <w:spacing w:after="0" w:line="259" w:lineRule="auto"/>
        <w:ind w:left="95" w:firstLine="0"/>
        <w:jc w:val="center"/>
      </w:pPr>
      <w:r>
        <w:rPr>
          <w:b/>
        </w:rPr>
        <w:t xml:space="preserve"> </w:t>
      </w:r>
    </w:p>
    <w:p w14:paraId="79E56E72" w14:textId="77777777" w:rsidR="00EB7AD6" w:rsidRDefault="002B3953">
      <w:pPr>
        <w:spacing w:after="147" w:line="259" w:lineRule="auto"/>
        <w:ind w:left="178" w:firstLine="0"/>
        <w:jc w:val="left"/>
      </w:pPr>
      <w:r>
        <w:rPr>
          <w:sz w:val="26"/>
        </w:rPr>
        <w:t xml:space="preserve"> </w:t>
      </w:r>
    </w:p>
    <w:p w14:paraId="71CB00D3" w14:textId="77777777" w:rsidR="00EB7AD6" w:rsidRPr="002B3953" w:rsidRDefault="002B3953">
      <w:pPr>
        <w:pStyle w:val="1"/>
        <w:spacing w:line="259" w:lineRule="auto"/>
        <w:ind w:left="28" w:right="0" w:firstLine="0"/>
        <w:rPr>
          <w:sz w:val="36"/>
          <w:szCs w:val="36"/>
        </w:rPr>
      </w:pPr>
      <w:r w:rsidRPr="002B3953">
        <w:rPr>
          <w:sz w:val="36"/>
          <w:szCs w:val="36"/>
        </w:rPr>
        <w:t xml:space="preserve">МУНИЦИПАЛЬНАЯ ПРОГРАММА </w:t>
      </w:r>
    </w:p>
    <w:p w14:paraId="13EB90C5" w14:textId="77777777" w:rsidR="00EB7AD6" w:rsidRPr="002B3953" w:rsidRDefault="002B3953">
      <w:pPr>
        <w:spacing w:after="0" w:line="269" w:lineRule="auto"/>
        <w:ind w:left="0" w:firstLine="0"/>
        <w:jc w:val="center"/>
        <w:rPr>
          <w:b/>
          <w:sz w:val="36"/>
          <w:szCs w:val="36"/>
        </w:rPr>
      </w:pPr>
      <w:r w:rsidRPr="002B3953">
        <w:rPr>
          <w:b/>
          <w:sz w:val="36"/>
          <w:szCs w:val="36"/>
        </w:rPr>
        <w:t xml:space="preserve">«Благоустройство территории Надеждинского муниципального округа на 2026– </w:t>
      </w:r>
      <w:r w:rsidRPr="005C5167">
        <w:rPr>
          <w:b/>
          <w:color w:val="auto"/>
          <w:sz w:val="36"/>
          <w:szCs w:val="36"/>
        </w:rPr>
        <w:t>2030 г</w:t>
      </w:r>
      <w:r w:rsidRPr="002B3953">
        <w:rPr>
          <w:b/>
          <w:sz w:val="36"/>
          <w:szCs w:val="36"/>
        </w:rPr>
        <w:t xml:space="preserve">оды» </w:t>
      </w:r>
    </w:p>
    <w:p w14:paraId="4F1DA19E" w14:textId="77777777" w:rsidR="00EB7AD6" w:rsidRPr="002B3953" w:rsidRDefault="002B3953">
      <w:pPr>
        <w:spacing w:after="0" w:line="259" w:lineRule="auto"/>
        <w:ind w:left="125" w:firstLine="0"/>
        <w:jc w:val="center"/>
        <w:rPr>
          <w:b/>
        </w:rPr>
      </w:pPr>
      <w:r w:rsidRPr="002B3953">
        <w:rPr>
          <w:b/>
          <w:sz w:val="40"/>
        </w:rPr>
        <w:t xml:space="preserve"> </w:t>
      </w:r>
    </w:p>
    <w:p w14:paraId="3ECE1240" w14:textId="77777777" w:rsidR="00EB7AD6" w:rsidRDefault="002B3953">
      <w:pPr>
        <w:spacing w:after="1" w:line="259" w:lineRule="auto"/>
        <w:ind w:left="115" w:firstLine="0"/>
        <w:jc w:val="center"/>
      </w:pPr>
      <w:r>
        <w:rPr>
          <w:b/>
          <w:sz w:val="36"/>
        </w:rPr>
        <w:t xml:space="preserve"> </w:t>
      </w:r>
    </w:p>
    <w:p w14:paraId="029EF1A7" w14:textId="77777777" w:rsidR="00EB7AD6" w:rsidRDefault="002B3953">
      <w:pPr>
        <w:spacing w:after="0" w:line="259" w:lineRule="auto"/>
        <w:ind w:left="125" w:firstLine="0"/>
        <w:jc w:val="center"/>
      </w:pPr>
      <w:r>
        <w:rPr>
          <w:b/>
          <w:sz w:val="40"/>
        </w:rPr>
        <w:t xml:space="preserve"> </w:t>
      </w:r>
    </w:p>
    <w:p w14:paraId="26A94353" w14:textId="77777777" w:rsidR="00EB7AD6" w:rsidRDefault="002B3953">
      <w:pPr>
        <w:spacing w:after="0" w:line="259" w:lineRule="auto"/>
        <w:ind w:left="125" w:firstLine="0"/>
        <w:jc w:val="center"/>
      </w:pPr>
      <w:r>
        <w:rPr>
          <w:b/>
          <w:sz w:val="40"/>
        </w:rPr>
        <w:t xml:space="preserve"> </w:t>
      </w:r>
    </w:p>
    <w:p w14:paraId="46888EB6" w14:textId="77777777" w:rsidR="00EB7AD6" w:rsidRDefault="002B3953">
      <w:pPr>
        <w:spacing w:after="0" w:line="259" w:lineRule="auto"/>
        <w:ind w:left="125" w:firstLine="0"/>
        <w:jc w:val="center"/>
      </w:pPr>
      <w:r>
        <w:rPr>
          <w:b/>
          <w:sz w:val="40"/>
        </w:rPr>
        <w:t xml:space="preserve"> </w:t>
      </w:r>
    </w:p>
    <w:p w14:paraId="7FD7B880" w14:textId="77777777" w:rsidR="00EB7AD6" w:rsidRDefault="002B3953">
      <w:pPr>
        <w:spacing w:after="0" w:line="259" w:lineRule="auto"/>
        <w:ind w:left="125" w:firstLine="0"/>
        <w:jc w:val="center"/>
      </w:pPr>
      <w:r>
        <w:rPr>
          <w:b/>
          <w:sz w:val="40"/>
        </w:rPr>
        <w:t xml:space="preserve"> </w:t>
      </w:r>
    </w:p>
    <w:p w14:paraId="11CE0548" w14:textId="77777777" w:rsidR="00EB7AD6" w:rsidRDefault="002B3953">
      <w:pPr>
        <w:spacing w:after="0" w:line="259" w:lineRule="auto"/>
        <w:ind w:left="125" w:firstLine="0"/>
        <w:jc w:val="center"/>
      </w:pPr>
      <w:r>
        <w:rPr>
          <w:b/>
          <w:sz w:val="40"/>
        </w:rPr>
        <w:t xml:space="preserve"> </w:t>
      </w:r>
    </w:p>
    <w:p w14:paraId="27AD5B85" w14:textId="77777777" w:rsidR="00EB7AD6" w:rsidRDefault="002B3953">
      <w:pPr>
        <w:spacing w:after="0" w:line="259" w:lineRule="auto"/>
        <w:ind w:left="125" w:firstLine="0"/>
        <w:jc w:val="center"/>
      </w:pPr>
      <w:r>
        <w:rPr>
          <w:b/>
          <w:sz w:val="40"/>
        </w:rPr>
        <w:t xml:space="preserve"> </w:t>
      </w:r>
    </w:p>
    <w:p w14:paraId="409CD848" w14:textId="77777777" w:rsidR="00EB7AD6" w:rsidRDefault="002B3953">
      <w:pPr>
        <w:spacing w:after="0" w:line="259" w:lineRule="auto"/>
        <w:ind w:left="125" w:firstLine="0"/>
        <w:jc w:val="center"/>
      </w:pPr>
      <w:r>
        <w:rPr>
          <w:b/>
          <w:sz w:val="40"/>
        </w:rPr>
        <w:t xml:space="preserve"> </w:t>
      </w:r>
    </w:p>
    <w:p w14:paraId="5C220943" w14:textId="77777777" w:rsidR="00EB7AD6" w:rsidRDefault="002B3953">
      <w:pPr>
        <w:spacing w:after="0" w:line="259" w:lineRule="auto"/>
        <w:ind w:left="95" w:firstLine="0"/>
        <w:jc w:val="center"/>
      </w:pPr>
      <w:r>
        <w:rPr>
          <w:b/>
        </w:rPr>
        <w:t xml:space="preserve"> </w:t>
      </w:r>
    </w:p>
    <w:p w14:paraId="20CA37A4" w14:textId="77777777" w:rsidR="00EB7AD6" w:rsidRDefault="002B3953">
      <w:pPr>
        <w:spacing w:after="0" w:line="259" w:lineRule="auto"/>
        <w:ind w:left="95" w:firstLine="0"/>
        <w:jc w:val="center"/>
      </w:pPr>
      <w:r>
        <w:rPr>
          <w:b/>
        </w:rPr>
        <w:t xml:space="preserve"> </w:t>
      </w:r>
    </w:p>
    <w:p w14:paraId="08C5626D" w14:textId="77777777" w:rsidR="00EB7AD6" w:rsidRDefault="002B3953">
      <w:pPr>
        <w:spacing w:after="0" w:line="259" w:lineRule="auto"/>
        <w:ind w:left="95" w:firstLine="0"/>
        <w:jc w:val="center"/>
      </w:pPr>
      <w:r>
        <w:rPr>
          <w:b/>
        </w:rPr>
        <w:t xml:space="preserve"> </w:t>
      </w:r>
    </w:p>
    <w:p w14:paraId="175DACE4" w14:textId="77777777" w:rsidR="00EB7AD6" w:rsidRDefault="002B3953">
      <w:pPr>
        <w:spacing w:after="0" w:line="259" w:lineRule="auto"/>
        <w:ind w:left="0" w:firstLine="0"/>
        <w:jc w:val="left"/>
      </w:pPr>
      <w:r>
        <w:rPr>
          <w:b/>
        </w:rPr>
        <w:t xml:space="preserve"> </w:t>
      </w:r>
    </w:p>
    <w:p w14:paraId="7FBE70A1" w14:textId="77777777" w:rsidR="00EB7AD6" w:rsidRDefault="002B3953">
      <w:pPr>
        <w:spacing w:after="0" w:line="259" w:lineRule="auto"/>
        <w:ind w:left="0" w:firstLine="0"/>
        <w:jc w:val="left"/>
      </w:pPr>
      <w:r>
        <w:rPr>
          <w:b/>
        </w:rPr>
        <w:t xml:space="preserve"> </w:t>
      </w:r>
    </w:p>
    <w:p w14:paraId="47F3CD78" w14:textId="77777777" w:rsidR="00EB7AD6" w:rsidRDefault="002B3953">
      <w:pPr>
        <w:spacing w:after="0" w:line="259" w:lineRule="auto"/>
        <w:ind w:left="0" w:firstLine="0"/>
        <w:jc w:val="left"/>
      </w:pPr>
      <w:r>
        <w:rPr>
          <w:b/>
        </w:rPr>
        <w:t xml:space="preserve"> </w:t>
      </w:r>
    </w:p>
    <w:p w14:paraId="6F1E4D88" w14:textId="77777777" w:rsidR="00EB7AD6" w:rsidRDefault="002B3953">
      <w:pPr>
        <w:spacing w:after="0" w:line="259" w:lineRule="auto"/>
        <w:ind w:left="0" w:firstLine="0"/>
        <w:jc w:val="left"/>
      </w:pPr>
      <w:r>
        <w:rPr>
          <w:b/>
        </w:rPr>
        <w:t xml:space="preserve"> </w:t>
      </w:r>
    </w:p>
    <w:p w14:paraId="78914B8B" w14:textId="77777777" w:rsidR="00EB7AD6" w:rsidRDefault="002B3953">
      <w:pPr>
        <w:spacing w:after="0" w:line="259" w:lineRule="auto"/>
        <w:ind w:left="0" w:firstLine="0"/>
        <w:jc w:val="left"/>
        <w:rPr>
          <w:b/>
        </w:rPr>
      </w:pPr>
      <w:r>
        <w:rPr>
          <w:b/>
        </w:rPr>
        <w:t xml:space="preserve"> </w:t>
      </w:r>
    </w:p>
    <w:p w14:paraId="790C1E7C" w14:textId="77777777" w:rsidR="00C33E72" w:rsidRDefault="00C33E72">
      <w:pPr>
        <w:spacing w:after="0" w:line="259" w:lineRule="auto"/>
        <w:ind w:left="0" w:firstLine="0"/>
        <w:jc w:val="left"/>
      </w:pPr>
    </w:p>
    <w:p w14:paraId="60FA7926" w14:textId="77777777" w:rsidR="00C33E72" w:rsidRDefault="00C33E72">
      <w:pPr>
        <w:spacing w:after="0" w:line="259" w:lineRule="auto"/>
        <w:ind w:left="0" w:firstLine="0"/>
        <w:jc w:val="left"/>
      </w:pPr>
    </w:p>
    <w:p w14:paraId="04069B9F" w14:textId="77777777" w:rsidR="00C33E72" w:rsidRDefault="00C33E72">
      <w:pPr>
        <w:spacing w:after="0" w:line="259" w:lineRule="auto"/>
        <w:ind w:left="0" w:firstLine="0"/>
        <w:jc w:val="left"/>
      </w:pPr>
    </w:p>
    <w:p w14:paraId="0C8CDD0F" w14:textId="77777777" w:rsidR="002B3953" w:rsidRDefault="002B3953" w:rsidP="002B3953">
      <w:pPr>
        <w:jc w:val="center"/>
        <w:rPr>
          <w:sz w:val="26"/>
          <w:szCs w:val="26"/>
        </w:rPr>
      </w:pPr>
      <w:r>
        <w:rPr>
          <w:b/>
        </w:rPr>
        <w:t xml:space="preserve"> </w:t>
      </w:r>
      <w:r>
        <w:rPr>
          <w:sz w:val="26"/>
          <w:szCs w:val="26"/>
        </w:rPr>
        <w:t>с. Вольно-Надеждинское</w:t>
      </w:r>
    </w:p>
    <w:p w14:paraId="13094811" w14:textId="77777777" w:rsidR="002B3953" w:rsidRDefault="002B3953" w:rsidP="002B3953">
      <w:pPr>
        <w:jc w:val="center"/>
        <w:rPr>
          <w:sz w:val="26"/>
          <w:szCs w:val="26"/>
        </w:rPr>
      </w:pPr>
      <w:r>
        <w:rPr>
          <w:sz w:val="26"/>
          <w:szCs w:val="26"/>
        </w:rPr>
        <w:t>2025 год</w:t>
      </w:r>
    </w:p>
    <w:p w14:paraId="661E6FD1" w14:textId="77777777" w:rsidR="00EB7AD6" w:rsidRDefault="00EB7AD6">
      <w:pPr>
        <w:spacing w:after="0" w:line="259" w:lineRule="auto"/>
        <w:ind w:left="0" w:firstLine="0"/>
        <w:jc w:val="left"/>
      </w:pPr>
    </w:p>
    <w:p w14:paraId="38B4953E" w14:textId="77777777" w:rsidR="00BB158A" w:rsidRDefault="002B3953" w:rsidP="00C33E72">
      <w:pPr>
        <w:spacing w:after="0" w:line="259" w:lineRule="auto"/>
        <w:ind w:left="0" w:firstLine="0"/>
        <w:jc w:val="left"/>
      </w:pPr>
      <w:r>
        <w:rPr>
          <w:b/>
        </w:rPr>
        <w:lastRenderedPageBreak/>
        <w:t xml:space="preserve"> </w:t>
      </w:r>
      <w:r>
        <w:rPr>
          <w:sz w:val="20"/>
        </w:rPr>
        <w:t xml:space="preserve"> </w:t>
      </w:r>
    </w:p>
    <w:p w14:paraId="02CE5015" w14:textId="77777777" w:rsidR="002B3953" w:rsidRPr="002B3953" w:rsidRDefault="002B3953">
      <w:pPr>
        <w:spacing w:after="14" w:line="269" w:lineRule="auto"/>
        <w:ind w:left="2666" w:right="2561"/>
        <w:jc w:val="center"/>
        <w:rPr>
          <w:b/>
        </w:rPr>
      </w:pPr>
      <w:r>
        <w:t xml:space="preserve"> </w:t>
      </w:r>
      <w:r w:rsidRPr="002B3953">
        <w:rPr>
          <w:b/>
        </w:rPr>
        <w:t xml:space="preserve">ПАСПОРТ </w:t>
      </w:r>
    </w:p>
    <w:p w14:paraId="3FE2DFF7" w14:textId="77777777" w:rsidR="00EB7AD6" w:rsidRDefault="00EB7AD6">
      <w:pPr>
        <w:spacing w:after="14" w:line="269" w:lineRule="auto"/>
        <w:ind w:left="2666" w:right="2561"/>
        <w:jc w:val="center"/>
      </w:pPr>
    </w:p>
    <w:p w14:paraId="7DB6D242" w14:textId="77777777" w:rsidR="00EB7AD6" w:rsidRDefault="002B3953">
      <w:pPr>
        <w:spacing w:after="14" w:line="269" w:lineRule="auto"/>
        <w:jc w:val="center"/>
        <w:rPr>
          <w:b/>
        </w:rPr>
      </w:pPr>
      <w:r w:rsidRPr="002B3953">
        <w:rPr>
          <w:b/>
        </w:rPr>
        <w:t xml:space="preserve">«Благоустройство территории Надеждинского муниципального округа                          на 2026 – </w:t>
      </w:r>
      <w:r w:rsidRPr="00D50D6B">
        <w:rPr>
          <w:b/>
          <w:color w:val="auto"/>
        </w:rPr>
        <w:t>2030</w:t>
      </w:r>
      <w:r w:rsidRPr="002B3953">
        <w:rPr>
          <w:b/>
        </w:rPr>
        <w:t xml:space="preserve"> годы» </w:t>
      </w:r>
    </w:p>
    <w:tbl>
      <w:tblPr>
        <w:tblW w:w="9493" w:type="dxa"/>
        <w:tblLayout w:type="fixed"/>
        <w:tblCellMar>
          <w:top w:w="57" w:type="dxa"/>
        </w:tblCellMar>
        <w:tblLook w:val="0000" w:firstRow="0" w:lastRow="0" w:firstColumn="0" w:lastColumn="0" w:noHBand="0" w:noVBand="0"/>
      </w:tblPr>
      <w:tblGrid>
        <w:gridCol w:w="1951"/>
        <w:gridCol w:w="7542"/>
      </w:tblGrid>
      <w:tr w:rsidR="002B3953" w:rsidRPr="00D50D6B" w14:paraId="414CB672" w14:textId="77777777" w:rsidTr="002B3953">
        <w:tc>
          <w:tcPr>
            <w:tcW w:w="1951" w:type="dxa"/>
            <w:tcBorders>
              <w:top w:val="single" w:sz="4" w:space="0" w:color="auto"/>
              <w:left w:val="single" w:sz="4" w:space="0" w:color="auto"/>
              <w:bottom w:val="single" w:sz="4" w:space="0" w:color="auto"/>
              <w:right w:val="single" w:sz="4" w:space="0" w:color="auto"/>
            </w:tcBorders>
          </w:tcPr>
          <w:p w14:paraId="69AD226A" w14:textId="77777777" w:rsidR="002B3953" w:rsidRPr="00D50D6B" w:rsidRDefault="002B3953" w:rsidP="002B3953">
            <w:pPr>
              <w:rPr>
                <w:sz w:val="26"/>
                <w:szCs w:val="26"/>
                <w:lang w:val="en-US"/>
              </w:rPr>
            </w:pPr>
            <w:r w:rsidRPr="00D50D6B">
              <w:rPr>
                <w:sz w:val="26"/>
                <w:szCs w:val="26"/>
              </w:rPr>
              <w:t>Наименование Программы</w:t>
            </w:r>
          </w:p>
        </w:tc>
        <w:tc>
          <w:tcPr>
            <w:tcW w:w="7542" w:type="dxa"/>
            <w:tcBorders>
              <w:top w:val="single" w:sz="4" w:space="0" w:color="auto"/>
              <w:left w:val="single" w:sz="4" w:space="0" w:color="auto"/>
              <w:bottom w:val="single" w:sz="4" w:space="0" w:color="auto"/>
              <w:right w:val="single" w:sz="4" w:space="0" w:color="auto"/>
            </w:tcBorders>
          </w:tcPr>
          <w:p w14:paraId="320E20D7" w14:textId="77777777" w:rsidR="002B3953" w:rsidRPr="00D50D6B" w:rsidRDefault="002B3953" w:rsidP="002B3953">
            <w:pPr>
              <w:suppressAutoHyphens/>
              <w:rPr>
                <w:sz w:val="26"/>
                <w:szCs w:val="26"/>
              </w:rPr>
            </w:pPr>
            <w:r w:rsidRPr="00D50D6B">
              <w:rPr>
                <w:sz w:val="26"/>
                <w:szCs w:val="26"/>
              </w:rPr>
              <w:t xml:space="preserve">Муниципальная программа «Благоустройство территории Надеждинского муниципального округа на 2026 – </w:t>
            </w:r>
            <w:r w:rsidRPr="00D50D6B">
              <w:rPr>
                <w:color w:val="auto"/>
                <w:sz w:val="26"/>
                <w:szCs w:val="26"/>
              </w:rPr>
              <w:t>2030</w:t>
            </w:r>
            <w:r w:rsidRPr="00D50D6B">
              <w:rPr>
                <w:sz w:val="26"/>
                <w:szCs w:val="26"/>
              </w:rPr>
              <w:t xml:space="preserve"> годы (далее - Программа)</w:t>
            </w:r>
          </w:p>
          <w:p w14:paraId="630E93E5" w14:textId="77777777" w:rsidR="002B3953" w:rsidRPr="00D50D6B" w:rsidRDefault="002B3953" w:rsidP="002B3953">
            <w:pPr>
              <w:suppressAutoHyphens/>
              <w:rPr>
                <w:sz w:val="26"/>
                <w:szCs w:val="26"/>
              </w:rPr>
            </w:pPr>
          </w:p>
        </w:tc>
      </w:tr>
      <w:tr w:rsidR="002B3953" w:rsidRPr="00D50D6B" w14:paraId="744A0402" w14:textId="77777777" w:rsidTr="002B3953">
        <w:tc>
          <w:tcPr>
            <w:tcW w:w="1951" w:type="dxa"/>
            <w:tcBorders>
              <w:top w:val="single" w:sz="4" w:space="0" w:color="auto"/>
              <w:left w:val="single" w:sz="4" w:space="0" w:color="auto"/>
              <w:bottom w:val="single" w:sz="4" w:space="0" w:color="auto"/>
              <w:right w:val="single" w:sz="4" w:space="0" w:color="auto"/>
            </w:tcBorders>
          </w:tcPr>
          <w:p w14:paraId="37000FBA" w14:textId="77777777" w:rsidR="002B3953" w:rsidRPr="00D50D6B" w:rsidRDefault="002B3953" w:rsidP="002B3953">
            <w:pPr>
              <w:rPr>
                <w:sz w:val="26"/>
                <w:szCs w:val="26"/>
              </w:rPr>
            </w:pPr>
            <w:r w:rsidRPr="00D50D6B">
              <w:rPr>
                <w:sz w:val="26"/>
                <w:szCs w:val="26"/>
              </w:rPr>
              <w:t>Основание разработки</w:t>
            </w:r>
          </w:p>
          <w:p w14:paraId="18682405" w14:textId="77777777" w:rsidR="002B3953" w:rsidRPr="00D50D6B" w:rsidRDefault="002B3953" w:rsidP="002B3953">
            <w:pPr>
              <w:rPr>
                <w:sz w:val="26"/>
                <w:szCs w:val="26"/>
              </w:rPr>
            </w:pPr>
            <w:r w:rsidRPr="00D50D6B">
              <w:rPr>
                <w:sz w:val="26"/>
                <w:szCs w:val="26"/>
              </w:rPr>
              <w:t>Программы</w:t>
            </w:r>
          </w:p>
        </w:tc>
        <w:tc>
          <w:tcPr>
            <w:tcW w:w="7542" w:type="dxa"/>
            <w:tcBorders>
              <w:top w:val="single" w:sz="4" w:space="0" w:color="auto"/>
              <w:left w:val="single" w:sz="4" w:space="0" w:color="auto"/>
              <w:bottom w:val="single" w:sz="4" w:space="0" w:color="auto"/>
              <w:right w:val="single" w:sz="4" w:space="0" w:color="auto"/>
            </w:tcBorders>
          </w:tcPr>
          <w:p w14:paraId="6E3A984C" w14:textId="77777777" w:rsidR="002B3953" w:rsidRPr="00D50D6B" w:rsidRDefault="002B3953" w:rsidP="00D50D6B">
            <w:pPr>
              <w:pStyle w:val="a5"/>
              <w:numPr>
                <w:ilvl w:val="0"/>
                <w:numId w:val="12"/>
              </w:numPr>
              <w:tabs>
                <w:tab w:val="left" w:pos="5987"/>
              </w:tabs>
              <w:suppressAutoHyphens/>
              <w:spacing w:line="240" w:lineRule="auto"/>
              <w:rPr>
                <w:sz w:val="26"/>
                <w:szCs w:val="26"/>
              </w:rPr>
            </w:pPr>
            <w:r w:rsidRPr="00D50D6B">
              <w:rPr>
                <w:sz w:val="26"/>
                <w:szCs w:val="26"/>
              </w:rPr>
              <w:t>Бюджет</w:t>
            </w:r>
            <w:r w:rsidR="00D50D6B" w:rsidRPr="00D50D6B">
              <w:rPr>
                <w:sz w:val="26"/>
                <w:szCs w:val="26"/>
              </w:rPr>
              <w:t>ный кодекс Российской Федерации;</w:t>
            </w:r>
          </w:p>
          <w:p w14:paraId="58F19C8F" w14:textId="77777777" w:rsidR="002B3953" w:rsidRPr="00D50D6B" w:rsidRDefault="002B3953" w:rsidP="00D50D6B">
            <w:pPr>
              <w:pStyle w:val="a5"/>
              <w:numPr>
                <w:ilvl w:val="0"/>
                <w:numId w:val="12"/>
              </w:numPr>
              <w:tabs>
                <w:tab w:val="left" w:pos="5987"/>
              </w:tabs>
              <w:suppressAutoHyphens/>
              <w:spacing w:line="240" w:lineRule="auto"/>
              <w:rPr>
                <w:sz w:val="26"/>
                <w:szCs w:val="26"/>
              </w:rPr>
            </w:pPr>
            <w:r w:rsidRPr="00D50D6B">
              <w:rPr>
                <w:sz w:val="26"/>
                <w:szCs w:val="26"/>
              </w:rPr>
              <w:t>Федеральный закон от 06.10.2003 № 131-ФЗ «Об общих принципах организации местного самоупр</w:t>
            </w:r>
            <w:r w:rsidR="00D50D6B" w:rsidRPr="00D50D6B">
              <w:rPr>
                <w:sz w:val="26"/>
                <w:szCs w:val="26"/>
              </w:rPr>
              <w:t>авления в Российской Федерации»;</w:t>
            </w:r>
          </w:p>
          <w:p w14:paraId="48100B04" w14:textId="77777777" w:rsidR="00A857A5" w:rsidRPr="00D50D6B" w:rsidRDefault="00A857A5" w:rsidP="00D50D6B">
            <w:pPr>
              <w:pStyle w:val="a5"/>
              <w:numPr>
                <w:ilvl w:val="0"/>
                <w:numId w:val="12"/>
              </w:numPr>
              <w:spacing w:after="150" w:line="240" w:lineRule="auto"/>
              <w:outlineLvl w:val="0"/>
              <w:rPr>
                <w:bCs/>
                <w:color w:val="252525"/>
                <w:spacing w:val="2"/>
                <w:kern w:val="36"/>
                <w:sz w:val="26"/>
                <w:szCs w:val="26"/>
              </w:rPr>
            </w:pPr>
            <w:r w:rsidRPr="00D50D6B">
              <w:rPr>
                <w:bCs/>
                <w:color w:val="252525"/>
                <w:spacing w:val="2"/>
                <w:kern w:val="36"/>
                <w:sz w:val="26"/>
                <w:szCs w:val="26"/>
              </w:rPr>
              <w:t>Федеральный закон от 20 марта 2025 г. N 33-ФЗ «Об общих принципах организации местного самоуправления в единой системе публичной власти»</w:t>
            </w:r>
            <w:r w:rsidR="00D50D6B" w:rsidRPr="00D50D6B">
              <w:rPr>
                <w:bCs/>
                <w:color w:val="252525"/>
                <w:spacing w:val="2"/>
                <w:kern w:val="36"/>
                <w:sz w:val="26"/>
                <w:szCs w:val="26"/>
              </w:rPr>
              <w:t>;</w:t>
            </w:r>
          </w:p>
          <w:p w14:paraId="2A8375F7" w14:textId="77777777" w:rsidR="00A857A5" w:rsidRDefault="00A857A5" w:rsidP="00D50D6B">
            <w:pPr>
              <w:pStyle w:val="a5"/>
              <w:numPr>
                <w:ilvl w:val="0"/>
                <w:numId w:val="12"/>
              </w:numPr>
              <w:shd w:val="clear" w:color="auto" w:fill="FFFFFF"/>
              <w:spacing w:line="240" w:lineRule="auto"/>
              <w:textAlignment w:val="baseline"/>
              <w:outlineLvl w:val="0"/>
              <w:rPr>
                <w:bCs/>
                <w:spacing w:val="8"/>
                <w:kern w:val="36"/>
                <w:sz w:val="26"/>
                <w:szCs w:val="26"/>
              </w:rPr>
            </w:pPr>
            <w:r w:rsidRPr="00D50D6B">
              <w:rPr>
                <w:bCs/>
                <w:spacing w:val="8"/>
                <w:kern w:val="36"/>
                <w:sz w:val="26"/>
                <w:szCs w:val="26"/>
              </w:rPr>
              <w:t>Закон Приморского края от 2 июня 2025 г. № 789-КЗ «О Надеждинском муниципальном округе Приморского края».</w:t>
            </w:r>
          </w:p>
          <w:p w14:paraId="10515296" w14:textId="77777777" w:rsidR="00B4447D" w:rsidRPr="00D50D6B" w:rsidRDefault="00E00DD5" w:rsidP="00D50D6B">
            <w:pPr>
              <w:pStyle w:val="a5"/>
              <w:numPr>
                <w:ilvl w:val="0"/>
                <w:numId w:val="12"/>
              </w:numPr>
              <w:shd w:val="clear" w:color="auto" w:fill="FFFFFF"/>
              <w:spacing w:line="240" w:lineRule="auto"/>
              <w:textAlignment w:val="baseline"/>
              <w:outlineLvl w:val="0"/>
              <w:rPr>
                <w:bCs/>
                <w:spacing w:val="8"/>
                <w:kern w:val="36"/>
                <w:sz w:val="26"/>
                <w:szCs w:val="26"/>
              </w:rPr>
            </w:pPr>
            <w:r>
              <w:rPr>
                <w:sz w:val="26"/>
                <w:szCs w:val="26"/>
              </w:rPr>
              <w:t>П</w:t>
            </w:r>
            <w:r w:rsidR="00B4447D" w:rsidRPr="00FC2DD5">
              <w:rPr>
                <w:sz w:val="26"/>
                <w:szCs w:val="26"/>
              </w:rPr>
              <w:t>остановление Администрации Приморского края от 30 декабря 2019 года № 944-па «Об утверждении государственной программы Приморского края «Формирование современной городской среды муниципальных образований Приморского края»</w:t>
            </w:r>
          </w:p>
          <w:p w14:paraId="1AD9ED68" w14:textId="77777777" w:rsidR="002B3953" w:rsidRPr="00D50D6B" w:rsidRDefault="002B3953" w:rsidP="00D50D6B">
            <w:pPr>
              <w:pStyle w:val="a5"/>
              <w:numPr>
                <w:ilvl w:val="0"/>
                <w:numId w:val="12"/>
              </w:numPr>
              <w:suppressAutoHyphens/>
              <w:spacing w:line="240" w:lineRule="auto"/>
              <w:rPr>
                <w:sz w:val="26"/>
                <w:szCs w:val="26"/>
              </w:rPr>
            </w:pPr>
            <w:r w:rsidRPr="00D50D6B">
              <w:rPr>
                <w:sz w:val="26"/>
                <w:szCs w:val="26"/>
              </w:rPr>
              <w:t>Устав Надеждинского муниципального района</w:t>
            </w:r>
            <w:r w:rsidR="00D50D6B" w:rsidRPr="00D50D6B">
              <w:rPr>
                <w:sz w:val="26"/>
                <w:szCs w:val="26"/>
              </w:rPr>
              <w:t>;</w:t>
            </w:r>
          </w:p>
          <w:p w14:paraId="35756900" w14:textId="77777777" w:rsidR="002B3953" w:rsidRPr="00D50D6B" w:rsidRDefault="002B3953" w:rsidP="00D50D6B">
            <w:pPr>
              <w:pStyle w:val="a5"/>
              <w:numPr>
                <w:ilvl w:val="0"/>
                <w:numId w:val="12"/>
              </w:numPr>
              <w:suppressAutoHyphens/>
              <w:spacing w:line="240" w:lineRule="auto"/>
              <w:rPr>
                <w:sz w:val="26"/>
                <w:szCs w:val="26"/>
              </w:rPr>
            </w:pPr>
            <w:r w:rsidRPr="00D50D6B">
              <w:rPr>
                <w:sz w:val="26"/>
                <w:szCs w:val="26"/>
              </w:rPr>
              <w:t>Постановление администрации Надеждинского муниципального района от 17.12.2021 № 696 «Об утверждении Порядка принятия решений о разработке муниципальных  программ, их формирования, реализации на территории  Надеждинского муниципального района и оценки эффективности реализации муниципальных программ»</w:t>
            </w:r>
          </w:p>
        </w:tc>
      </w:tr>
      <w:tr w:rsidR="002B3953" w:rsidRPr="00D50D6B" w14:paraId="6D80ABA9" w14:textId="77777777" w:rsidTr="00A857A5">
        <w:trPr>
          <w:trHeight w:val="724"/>
        </w:trPr>
        <w:tc>
          <w:tcPr>
            <w:tcW w:w="1951" w:type="dxa"/>
            <w:tcBorders>
              <w:top w:val="single" w:sz="4" w:space="0" w:color="auto"/>
              <w:left w:val="single" w:sz="4" w:space="0" w:color="auto"/>
              <w:bottom w:val="single" w:sz="4" w:space="0" w:color="auto"/>
              <w:right w:val="single" w:sz="4" w:space="0" w:color="auto"/>
            </w:tcBorders>
          </w:tcPr>
          <w:p w14:paraId="5688A6DA" w14:textId="77777777" w:rsidR="002B3953" w:rsidRPr="00D50D6B" w:rsidRDefault="002B3953" w:rsidP="00A857A5">
            <w:pPr>
              <w:rPr>
                <w:sz w:val="26"/>
                <w:szCs w:val="26"/>
              </w:rPr>
            </w:pPr>
            <w:r w:rsidRPr="00D50D6B">
              <w:rPr>
                <w:sz w:val="26"/>
                <w:szCs w:val="26"/>
              </w:rPr>
              <w:t>Заказчик Программы</w:t>
            </w:r>
          </w:p>
        </w:tc>
        <w:tc>
          <w:tcPr>
            <w:tcW w:w="7542" w:type="dxa"/>
            <w:tcBorders>
              <w:top w:val="single" w:sz="4" w:space="0" w:color="auto"/>
              <w:left w:val="single" w:sz="4" w:space="0" w:color="auto"/>
              <w:bottom w:val="single" w:sz="4" w:space="0" w:color="auto"/>
              <w:right w:val="single" w:sz="4" w:space="0" w:color="auto"/>
            </w:tcBorders>
          </w:tcPr>
          <w:p w14:paraId="5375E936" w14:textId="77777777" w:rsidR="002B3953" w:rsidRPr="00D50D6B" w:rsidRDefault="002B3953" w:rsidP="002B3953">
            <w:pPr>
              <w:suppressAutoHyphens/>
              <w:rPr>
                <w:b/>
                <w:sz w:val="26"/>
                <w:szCs w:val="26"/>
              </w:rPr>
            </w:pPr>
            <w:r w:rsidRPr="00D50D6B">
              <w:rPr>
                <w:sz w:val="26"/>
                <w:szCs w:val="26"/>
              </w:rPr>
              <w:t>Администрация Надеждинского муниципального района</w:t>
            </w:r>
          </w:p>
        </w:tc>
      </w:tr>
      <w:tr w:rsidR="002B3953" w:rsidRPr="00D50D6B" w14:paraId="130A1D38" w14:textId="77777777" w:rsidTr="002B3953">
        <w:tc>
          <w:tcPr>
            <w:tcW w:w="1951" w:type="dxa"/>
            <w:tcBorders>
              <w:top w:val="single" w:sz="4" w:space="0" w:color="auto"/>
              <w:left w:val="single" w:sz="4" w:space="0" w:color="auto"/>
              <w:bottom w:val="single" w:sz="4" w:space="0" w:color="auto"/>
              <w:right w:val="single" w:sz="4" w:space="0" w:color="auto"/>
            </w:tcBorders>
          </w:tcPr>
          <w:p w14:paraId="7C465393" w14:textId="77777777" w:rsidR="002B3953" w:rsidRPr="00D50D6B" w:rsidRDefault="002B3953" w:rsidP="002B3953">
            <w:pPr>
              <w:rPr>
                <w:sz w:val="26"/>
                <w:szCs w:val="26"/>
              </w:rPr>
            </w:pPr>
            <w:r w:rsidRPr="00D50D6B">
              <w:rPr>
                <w:sz w:val="26"/>
                <w:szCs w:val="26"/>
              </w:rPr>
              <w:t>Разработчики Программы</w:t>
            </w:r>
          </w:p>
        </w:tc>
        <w:tc>
          <w:tcPr>
            <w:tcW w:w="7542" w:type="dxa"/>
            <w:tcBorders>
              <w:top w:val="single" w:sz="4" w:space="0" w:color="auto"/>
              <w:left w:val="single" w:sz="4" w:space="0" w:color="auto"/>
              <w:bottom w:val="single" w:sz="4" w:space="0" w:color="auto"/>
              <w:right w:val="single" w:sz="4" w:space="0" w:color="auto"/>
            </w:tcBorders>
          </w:tcPr>
          <w:p w14:paraId="31011EDF" w14:textId="77777777" w:rsidR="002B3953" w:rsidRPr="00D50D6B" w:rsidRDefault="00A857A5" w:rsidP="00A857A5">
            <w:pPr>
              <w:suppressAutoHyphens/>
              <w:rPr>
                <w:sz w:val="26"/>
                <w:szCs w:val="26"/>
              </w:rPr>
            </w:pPr>
            <w:r w:rsidRPr="00D50D6B">
              <w:rPr>
                <w:sz w:val="26"/>
                <w:szCs w:val="26"/>
              </w:rPr>
              <w:t>Администрация Надеждинского муниципального района</w:t>
            </w:r>
          </w:p>
        </w:tc>
      </w:tr>
      <w:tr w:rsidR="002B3953" w:rsidRPr="00D50D6B" w14:paraId="58475CF4" w14:textId="77777777" w:rsidTr="002B3953">
        <w:tc>
          <w:tcPr>
            <w:tcW w:w="1951" w:type="dxa"/>
            <w:tcBorders>
              <w:top w:val="single" w:sz="4" w:space="0" w:color="auto"/>
              <w:left w:val="single" w:sz="4" w:space="0" w:color="auto"/>
              <w:bottom w:val="single" w:sz="4" w:space="0" w:color="auto"/>
              <w:right w:val="single" w:sz="4" w:space="0" w:color="auto"/>
            </w:tcBorders>
          </w:tcPr>
          <w:p w14:paraId="060F9669" w14:textId="77777777" w:rsidR="002B3953" w:rsidRPr="00D50D6B" w:rsidRDefault="002B3953" w:rsidP="002B3953">
            <w:pPr>
              <w:rPr>
                <w:sz w:val="26"/>
                <w:szCs w:val="26"/>
                <w:highlight w:val="lightGray"/>
              </w:rPr>
            </w:pPr>
            <w:r w:rsidRPr="00D50D6B">
              <w:rPr>
                <w:sz w:val="26"/>
                <w:szCs w:val="26"/>
              </w:rPr>
              <w:t>Ответственные исполнители Программы</w:t>
            </w:r>
          </w:p>
        </w:tc>
        <w:tc>
          <w:tcPr>
            <w:tcW w:w="7542" w:type="dxa"/>
            <w:tcBorders>
              <w:top w:val="single" w:sz="4" w:space="0" w:color="auto"/>
              <w:left w:val="single" w:sz="4" w:space="0" w:color="auto"/>
              <w:bottom w:val="single" w:sz="4" w:space="0" w:color="auto"/>
              <w:right w:val="single" w:sz="4" w:space="0" w:color="auto"/>
            </w:tcBorders>
          </w:tcPr>
          <w:p w14:paraId="1F09DBF1" w14:textId="77777777" w:rsidR="002B3953" w:rsidRPr="00D50D6B" w:rsidRDefault="00A857A5" w:rsidP="00A857A5">
            <w:pPr>
              <w:suppressAutoHyphens/>
              <w:rPr>
                <w:sz w:val="26"/>
                <w:szCs w:val="26"/>
                <w:highlight w:val="lightGray"/>
              </w:rPr>
            </w:pPr>
            <w:r w:rsidRPr="00D50D6B">
              <w:rPr>
                <w:sz w:val="26"/>
                <w:szCs w:val="26"/>
              </w:rPr>
              <w:t>Администрация Надеждинского муниципального района</w:t>
            </w:r>
          </w:p>
        </w:tc>
      </w:tr>
      <w:tr w:rsidR="002B3953" w:rsidRPr="00D50D6B" w14:paraId="7CA68BB3" w14:textId="77777777" w:rsidTr="002B3953">
        <w:trPr>
          <w:trHeight w:val="794"/>
        </w:trPr>
        <w:tc>
          <w:tcPr>
            <w:tcW w:w="1951" w:type="dxa"/>
            <w:tcBorders>
              <w:top w:val="single" w:sz="4" w:space="0" w:color="auto"/>
              <w:left w:val="single" w:sz="4" w:space="0" w:color="auto"/>
              <w:bottom w:val="single" w:sz="4" w:space="0" w:color="auto"/>
              <w:right w:val="single" w:sz="4" w:space="0" w:color="auto"/>
            </w:tcBorders>
          </w:tcPr>
          <w:p w14:paraId="44C5E384" w14:textId="77777777" w:rsidR="002B3953" w:rsidRPr="00D50D6B" w:rsidRDefault="002B3953" w:rsidP="002B3953">
            <w:pPr>
              <w:spacing w:after="64" w:line="220" w:lineRule="atLeast"/>
              <w:ind w:left="64" w:right="64"/>
              <w:rPr>
                <w:sz w:val="26"/>
                <w:szCs w:val="26"/>
              </w:rPr>
            </w:pPr>
            <w:r w:rsidRPr="00D50D6B">
              <w:rPr>
                <w:sz w:val="26"/>
                <w:szCs w:val="26"/>
              </w:rPr>
              <w:t xml:space="preserve">Цель Программы </w:t>
            </w:r>
          </w:p>
          <w:p w14:paraId="76B627DA" w14:textId="77777777" w:rsidR="002B3953" w:rsidRPr="00D50D6B" w:rsidRDefault="002B3953" w:rsidP="002B3953">
            <w:pPr>
              <w:rPr>
                <w:b/>
                <w:sz w:val="26"/>
                <w:szCs w:val="26"/>
              </w:rPr>
            </w:pPr>
          </w:p>
        </w:tc>
        <w:tc>
          <w:tcPr>
            <w:tcW w:w="7542" w:type="dxa"/>
            <w:tcBorders>
              <w:top w:val="single" w:sz="4" w:space="0" w:color="auto"/>
              <w:left w:val="single" w:sz="4" w:space="0" w:color="auto"/>
              <w:bottom w:val="single" w:sz="4" w:space="0" w:color="auto"/>
              <w:right w:val="single" w:sz="4" w:space="0" w:color="auto"/>
            </w:tcBorders>
          </w:tcPr>
          <w:p w14:paraId="4523BB6C" w14:textId="77777777" w:rsidR="00A857A5" w:rsidRPr="00D50D6B" w:rsidRDefault="00A857A5" w:rsidP="00D50D6B">
            <w:pPr>
              <w:pStyle w:val="a5"/>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6"/>
                <w:szCs w:val="26"/>
              </w:rPr>
            </w:pPr>
            <w:r w:rsidRPr="00D50D6B">
              <w:rPr>
                <w:color w:val="000000" w:themeColor="text1"/>
                <w:sz w:val="26"/>
                <w:szCs w:val="26"/>
              </w:rPr>
              <w:t xml:space="preserve">совершенствование системы комплексного благоустройства Надеждинского муниципального </w:t>
            </w:r>
            <w:r w:rsidR="00B52711" w:rsidRPr="00D50D6B">
              <w:rPr>
                <w:color w:val="000000" w:themeColor="text1"/>
                <w:sz w:val="26"/>
                <w:szCs w:val="26"/>
              </w:rPr>
              <w:t>округа</w:t>
            </w:r>
            <w:r w:rsidRPr="00D50D6B">
              <w:rPr>
                <w:color w:val="000000" w:themeColor="text1"/>
                <w:sz w:val="26"/>
                <w:szCs w:val="26"/>
              </w:rPr>
              <w:t>;</w:t>
            </w:r>
          </w:p>
          <w:p w14:paraId="06DA075D" w14:textId="77777777" w:rsidR="00A857A5" w:rsidRPr="00D50D6B" w:rsidRDefault="00A857A5" w:rsidP="00D50D6B">
            <w:pPr>
              <w:pStyle w:val="a5"/>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6"/>
                <w:szCs w:val="26"/>
              </w:rPr>
            </w:pPr>
            <w:r w:rsidRPr="00D50D6B">
              <w:rPr>
                <w:color w:val="000000" w:themeColor="text1"/>
                <w:sz w:val="26"/>
                <w:szCs w:val="26"/>
              </w:rPr>
              <w:t>повышение уровня внешнего благоустройства и санитарного содержания Надеждинского муниципального округа;</w:t>
            </w:r>
          </w:p>
          <w:p w14:paraId="75592830" w14:textId="77777777" w:rsidR="00A857A5" w:rsidRPr="00D50D6B" w:rsidRDefault="00A857A5" w:rsidP="00D50D6B">
            <w:pPr>
              <w:pStyle w:val="a5"/>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6"/>
                <w:szCs w:val="26"/>
              </w:rPr>
            </w:pPr>
            <w:r w:rsidRPr="00D50D6B">
              <w:rPr>
                <w:color w:val="000000" w:themeColor="text1"/>
                <w:sz w:val="26"/>
                <w:szCs w:val="26"/>
              </w:rPr>
              <w:lastRenderedPageBreak/>
              <w:t>развитие и поддержка инициатив жителей Надеждинского муниципального округа по благоустройству и санитарной очистке территорий;</w:t>
            </w:r>
          </w:p>
          <w:p w14:paraId="7867BC7C" w14:textId="77777777" w:rsidR="00A857A5" w:rsidRPr="00D50D6B" w:rsidRDefault="00A857A5" w:rsidP="00D50D6B">
            <w:pPr>
              <w:pStyle w:val="a5"/>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6"/>
                <w:szCs w:val="26"/>
              </w:rPr>
            </w:pPr>
            <w:r w:rsidRPr="00D50D6B">
              <w:rPr>
                <w:color w:val="000000" w:themeColor="text1"/>
                <w:sz w:val="26"/>
                <w:szCs w:val="26"/>
              </w:rPr>
              <w:t>повышение общего уровня благоустройства Надеждинского муниципального округа;</w:t>
            </w:r>
          </w:p>
          <w:p w14:paraId="3EB6D569" w14:textId="77777777" w:rsidR="00D50D6B" w:rsidRPr="00D50D6B" w:rsidRDefault="00D50D6B" w:rsidP="00D50D6B">
            <w:pPr>
              <w:numPr>
                <w:ilvl w:val="0"/>
                <w:numId w:val="11"/>
              </w:numPr>
              <w:spacing w:after="0" w:line="240" w:lineRule="auto"/>
              <w:rPr>
                <w:rFonts w:eastAsia="Calibri"/>
                <w:sz w:val="26"/>
                <w:szCs w:val="26"/>
                <w:lang w:eastAsia="en-US"/>
              </w:rPr>
            </w:pPr>
            <w:r>
              <w:rPr>
                <w:rFonts w:eastAsia="Calibri"/>
                <w:sz w:val="26"/>
                <w:szCs w:val="26"/>
                <w:lang w:eastAsia="en-US"/>
              </w:rPr>
              <w:t xml:space="preserve">увеличение </w:t>
            </w:r>
            <w:r w:rsidRPr="00D50D6B">
              <w:rPr>
                <w:rFonts w:eastAsia="Calibri"/>
                <w:sz w:val="26"/>
                <w:szCs w:val="26"/>
                <w:lang w:eastAsia="en-US"/>
              </w:rPr>
              <w:t xml:space="preserve">количества благоустроенных дворовых территорий </w:t>
            </w:r>
            <w:r w:rsidRPr="00D50D6B">
              <w:rPr>
                <w:rFonts w:eastAsia="Arial Unicode MS"/>
                <w:sz w:val="26"/>
                <w:szCs w:val="26"/>
              </w:rPr>
              <w:t>многоквартирных домов Надеждинского муниципального округа;</w:t>
            </w:r>
          </w:p>
          <w:p w14:paraId="0725FA6F" w14:textId="77777777" w:rsidR="00D50D6B" w:rsidRPr="00D50D6B" w:rsidRDefault="00D50D6B" w:rsidP="00D50D6B">
            <w:pPr>
              <w:numPr>
                <w:ilvl w:val="0"/>
                <w:numId w:val="11"/>
              </w:numPr>
              <w:spacing w:after="0" w:line="240" w:lineRule="auto"/>
              <w:rPr>
                <w:rFonts w:eastAsia="Calibri"/>
                <w:sz w:val="26"/>
                <w:szCs w:val="26"/>
                <w:lang w:eastAsia="en-US"/>
              </w:rPr>
            </w:pPr>
            <w:r>
              <w:rPr>
                <w:rFonts w:eastAsia="Calibri"/>
                <w:sz w:val="26"/>
                <w:szCs w:val="26"/>
                <w:lang w:eastAsia="en-US"/>
              </w:rPr>
              <w:t>у</w:t>
            </w:r>
            <w:r w:rsidRPr="00D50D6B">
              <w:rPr>
                <w:rFonts w:eastAsia="Calibri"/>
                <w:sz w:val="26"/>
                <w:szCs w:val="26"/>
                <w:lang w:eastAsia="en-US"/>
              </w:rPr>
              <w:t xml:space="preserve">величение количества благоустроенных общественных территорий </w:t>
            </w:r>
            <w:r w:rsidRPr="00D50D6B">
              <w:rPr>
                <w:rFonts w:eastAsia="Arial Unicode MS"/>
                <w:sz w:val="26"/>
                <w:szCs w:val="26"/>
              </w:rPr>
              <w:t>Надеждинского муниципального округа</w:t>
            </w:r>
            <w:r w:rsidRPr="00D50D6B">
              <w:rPr>
                <w:rFonts w:eastAsia="Calibri"/>
                <w:sz w:val="26"/>
                <w:szCs w:val="26"/>
                <w:lang w:eastAsia="en-US"/>
              </w:rPr>
              <w:t>;</w:t>
            </w:r>
          </w:p>
          <w:p w14:paraId="57052D45" w14:textId="77777777" w:rsidR="002B3953" w:rsidRPr="00D50D6B" w:rsidRDefault="002B3953" w:rsidP="00D50D6B">
            <w:pPr>
              <w:pStyle w:val="a5"/>
              <w:suppressAutoHyphens/>
              <w:ind w:firstLine="0"/>
              <w:rPr>
                <w:sz w:val="26"/>
                <w:szCs w:val="26"/>
              </w:rPr>
            </w:pPr>
          </w:p>
        </w:tc>
      </w:tr>
      <w:tr w:rsidR="002B3953" w:rsidRPr="00D50D6B" w14:paraId="216B8621" w14:textId="77777777" w:rsidTr="002B3953">
        <w:trPr>
          <w:trHeight w:val="794"/>
        </w:trPr>
        <w:tc>
          <w:tcPr>
            <w:tcW w:w="1951" w:type="dxa"/>
            <w:tcBorders>
              <w:top w:val="single" w:sz="4" w:space="0" w:color="auto"/>
              <w:left w:val="single" w:sz="4" w:space="0" w:color="auto"/>
              <w:bottom w:val="single" w:sz="4" w:space="0" w:color="auto"/>
              <w:right w:val="single" w:sz="4" w:space="0" w:color="auto"/>
            </w:tcBorders>
          </w:tcPr>
          <w:p w14:paraId="1C4A57DA" w14:textId="77777777" w:rsidR="002B3953" w:rsidRPr="00D50D6B" w:rsidRDefault="002B3953" w:rsidP="002B3953">
            <w:pPr>
              <w:spacing w:after="64" w:line="220" w:lineRule="atLeast"/>
              <w:ind w:left="64" w:right="64"/>
              <w:rPr>
                <w:sz w:val="26"/>
                <w:szCs w:val="26"/>
              </w:rPr>
            </w:pPr>
            <w:bookmarkStart w:id="1" w:name="_Hlk212475106"/>
            <w:r w:rsidRPr="00D50D6B">
              <w:rPr>
                <w:sz w:val="26"/>
                <w:szCs w:val="26"/>
              </w:rPr>
              <w:lastRenderedPageBreak/>
              <w:t>Задачи Программы</w:t>
            </w:r>
          </w:p>
        </w:tc>
        <w:tc>
          <w:tcPr>
            <w:tcW w:w="7542" w:type="dxa"/>
            <w:tcBorders>
              <w:top w:val="single" w:sz="4" w:space="0" w:color="auto"/>
              <w:left w:val="single" w:sz="4" w:space="0" w:color="auto"/>
              <w:bottom w:val="single" w:sz="4" w:space="0" w:color="auto"/>
              <w:right w:val="single" w:sz="4" w:space="0" w:color="auto"/>
            </w:tcBorders>
          </w:tcPr>
          <w:p w14:paraId="6B19098E" w14:textId="77777777" w:rsidR="000632E7" w:rsidRPr="00D50D6B" w:rsidRDefault="000632E7" w:rsidP="000632E7">
            <w:pPr>
              <w:pStyle w:val="a5"/>
              <w:numPr>
                <w:ilvl w:val="0"/>
                <w:numId w:val="8"/>
              </w:numPr>
              <w:autoSpaceDE w:val="0"/>
              <w:autoSpaceDN w:val="0"/>
              <w:adjustRightInd w:val="0"/>
              <w:spacing w:after="0" w:line="240" w:lineRule="auto"/>
              <w:rPr>
                <w:rFonts w:eastAsiaTheme="minorEastAsia"/>
                <w:color w:val="auto"/>
                <w:sz w:val="26"/>
                <w:szCs w:val="26"/>
              </w:rPr>
            </w:pPr>
            <w:r w:rsidRPr="00D50D6B">
              <w:rPr>
                <w:rFonts w:eastAsiaTheme="minorEastAsia"/>
                <w:color w:val="auto"/>
                <w:sz w:val="26"/>
                <w:szCs w:val="26"/>
              </w:rPr>
              <w:t>повышение уровня благоустройства территорий общего пользования (мест массового отдыха жителей);</w:t>
            </w:r>
          </w:p>
          <w:p w14:paraId="3A9071BD" w14:textId="77777777" w:rsidR="000632E7" w:rsidRPr="00D50D6B" w:rsidRDefault="000632E7" w:rsidP="000632E7">
            <w:pPr>
              <w:pStyle w:val="a5"/>
              <w:numPr>
                <w:ilvl w:val="0"/>
                <w:numId w:val="8"/>
              </w:numPr>
              <w:autoSpaceDE w:val="0"/>
              <w:autoSpaceDN w:val="0"/>
              <w:adjustRightInd w:val="0"/>
              <w:spacing w:after="0" w:line="240" w:lineRule="auto"/>
              <w:rPr>
                <w:rFonts w:eastAsiaTheme="minorEastAsia"/>
                <w:color w:val="auto"/>
                <w:sz w:val="26"/>
                <w:szCs w:val="26"/>
              </w:rPr>
            </w:pPr>
            <w:r w:rsidRPr="00D50D6B">
              <w:rPr>
                <w:rFonts w:eastAsiaTheme="minorEastAsia"/>
                <w:color w:val="auto"/>
                <w:sz w:val="26"/>
                <w:szCs w:val="26"/>
              </w:rPr>
              <w:t>повышение уровня благоустройства территорий, детских и спортивных площадок;</w:t>
            </w:r>
          </w:p>
          <w:p w14:paraId="526841E4" w14:textId="77777777" w:rsidR="000632E7" w:rsidRPr="00D50D6B" w:rsidRDefault="000632E7" w:rsidP="000632E7">
            <w:pPr>
              <w:pStyle w:val="a5"/>
              <w:numPr>
                <w:ilvl w:val="0"/>
                <w:numId w:val="8"/>
              </w:numPr>
              <w:autoSpaceDE w:val="0"/>
              <w:autoSpaceDN w:val="0"/>
              <w:adjustRightInd w:val="0"/>
              <w:spacing w:after="0" w:line="240" w:lineRule="auto"/>
              <w:rPr>
                <w:rFonts w:eastAsiaTheme="minorEastAsia"/>
                <w:color w:val="auto"/>
                <w:sz w:val="26"/>
                <w:szCs w:val="26"/>
              </w:rPr>
            </w:pPr>
            <w:r w:rsidRPr="00D50D6B">
              <w:rPr>
                <w:rFonts w:eastAsiaTheme="minorEastAsia"/>
                <w:color w:val="auto"/>
                <w:sz w:val="26"/>
                <w:szCs w:val="26"/>
              </w:rPr>
              <w:t>повышение уровня благоустройства дворовых территорий МКД;</w:t>
            </w:r>
          </w:p>
          <w:p w14:paraId="04B4A6B1" w14:textId="77777777" w:rsidR="002B3953" w:rsidRPr="00D50D6B" w:rsidRDefault="002B3953" w:rsidP="00D50D6B">
            <w:pPr>
              <w:pStyle w:val="a5"/>
              <w:autoSpaceDE w:val="0"/>
              <w:autoSpaceDN w:val="0"/>
              <w:adjustRightInd w:val="0"/>
              <w:spacing w:after="0" w:line="240" w:lineRule="auto"/>
              <w:ind w:firstLine="0"/>
              <w:rPr>
                <w:sz w:val="26"/>
                <w:szCs w:val="26"/>
              </w:rPr>
            </w:pPr>
          </w:p>
        </w:tc>
      </w:tr>
      <w:bookmarkEnd w:id="1"/>
      <w:tr w:rsidR="002B3953" w:rsidRPr="00D50D6B" w14:paraId="7E84C132" w14:textId="77777777" w:rsidTr="002B3953">
        <w:trPr>
          <w:trHeight w:val="785"/>
        </w:trPr>
        <w:tc>
          <w:tcPr>
            <w:tcW w:w="1951" w:type="dxa"/>
            <w:tcBorders>
              <w:top w:val="single" w:sz="4" w:space="0" w:color="auto"/>
              <w:left w:val="single" w:sz="4" w:space="0" w:color="auto"/>
              <w:bottom w:val="single" w:sz="4" w:space="0" w:color="auto"/>
              <w:right w:val="single" w:sz="4" w:space="0" w:color="auto"/>
            </w:tcBorders>
          </w:tcPr>
          <w:p w14:paraId="350571D0" w14:textId="77777777" w:rsidR="002B3953" w:rsidRPr="00D50D6B" w:rsidRDefault="002B3953" w:rsidP="002B3953">
            <w:pPr>
              <w:suppressAutoHyphens/>
              <w:ind w:right="-250"/>
              <w:rPr>
                <w:sz w:val="26"/>
                <w:szCs w:val="26"/>
              </w:rPr>
            </w:pPr>
            <w:r w:rsidRPr="00D50D6B">
              <w:rPr>
                <w:sz w:val="26"/>
                <w:szCs w:val="26"/>
              </w:rPr>
              <w:t xml:space="preserve">Объемы и источники финансирования Программы </w:t>
            </w:r>
          </w:p>
          <w:p w14:paraId="2CEBF987" w14:textId="77777777" w:rsidR="002B3953" w:rsidRPr="00D50D6B" w:rsidRDefault="002B3953" w:rsidP="002B3953">
            <w:pPr>
              <w:suppressAutoHyphens/>
              <w:ind w:right="-250"/>
              <w:rPr>
                <w:sz w:val="26"/>
                <w:szCs w:val="26"/>
              </w:rPr>
            </w:pPr>
          </w:p>
          <w:p w14:paraId="73D07606" w14:textId="77777777" w:rsidR="002B3953" w:rsidRPr="00D50D6B" w:rsidRDefault="002B3953" w:rsidP="002B3953">
            <w:pPr>
              <w:suppressAutoHyphens/>
              <w:ind w:right="-250"/>
              <w:rPr>
                <w:sz w:val="26"/>
                <w:szCs w:val="26"/>
              </w:rPr>
            </w:pPr>
          </w:p>
          <w:p w14:paraId="1F4CB70C" w14:textId="77777777" w:rsidR="002B3953" w:rsidRPr="00D50D6B" w:rsidRDefault="002B3953" w:rsidP="002B3953">
            <w:pPr>
              <w:suppressAutoHyphens/>
              <w:ind w:right="-250"/>
              <w:rPr>
                <w:sz w:val="26"/>
                <w:szCs w:val="26"/>
              </w:rPr>
            </w:pPr>
          </w:p>
        </w:tc>
        <w:tc>
          <w:tcPr>
            <w:tcW w:w="7542" w:type="dxa"/>
            <w:tcBorders>
              <w:top w:val="single" w:sz="4" w:space="0" w:color="auto"/>
              <w:left w:val="single" w:sz="4" w:space="0" w:color="auto"/>
              <w:bottom w:val="single" w:sz="4" w:space="0" w:color="auto"/>
              <w:right w:val="single" w:sz="4" w:space="0" w:color="auto"/>
            </w:tcBorders>
          </w:tcPr>
          <w:p w14:paraId="5D170C5E" w14:textId="77777777" w:rsidR="002B3953" w:rsidRPr="00D50D6B" w:rsidRDefault="002B3953" w:rsidP="002B3953">
            <w:pPr>
              <w:ind w:right="-108"/>
              <w:rPr>
                <w:sz w:val="26"/>
                <w:szCs w:val="26"/>
              </w:rPr>
            </w:pPr>
            <w:r w:rsidRPr="00D50D6B">
              <w:rPr>
                <w:bCs/>
                <w:sz w:val="26"/>
                <w:szCs w:val="26"/>
              </w:rPr>
              <w:t xml:space="preserve">       </w:t>
            </w:r>
            <w:r w:rsidRPr="00D50D6B">
              <w:rPr>
                <w:sz w:val="26"/>
                <w:szCs w:val="26"/>
              </w:rPr>
              <w:t xml:space="preserve">Общий объем финансовых средств, необходимых для </w:t>
            </w:r>
            <w:proofErr w:type="gramStart"/>
            <w:r w:rsidRPr="00D50D6B">
              <w:rPr>
                <w:sz w:val="26"/>
                <w:szCs w:val="26"/>
              </w:rPr>
              <w:t>реализации  Программы</w:t>
            </w:r>
            <w:proofErr w:type="gramEnd"/>
            <w:r w:rsidRPr="00D50D6B">
              <w:rPr>
                <w:sz w:val="26"/>
                <w:szCs w:val="26"/>
              </w:rPr>
              <w:t xml:space="preserve"> составляет  </w:t>
            </w:r>
            <w:bookmarkStart w:id="2" w:name="_Hlk212475540"/>
            <w:r w:rsidR="00526368" w:rsidRPr="00D50D6B">
              <w:rPr>
                <w:sz w:val="26"/>
                <w:szCs w:val="26"/>
              </w:rPr>
              <w:t>281 769,552</w:t>
            </w:r>
            <w:r w:rsidRPr="00D50D6B">
              <w:rPr>
                <w:sz w:val="26"/>
                <w:szCs w:val="26"/>
              </w:rPr>
              <w:t xml:space="preserve"> </w:t>
            </w:r>
            <w:r w:rsidRPr="00D50D6B">
              <w:rPr>
                <w:bCs/>
                <w:sz w:val="26"/>
                <w:szCs w:val="26"/>
              </w:rPr>
              <w:t>тыс.</w:t>
            </w:r>
            <w:r w:rsidRPr="00D50D6B">
              <w:rPr>
                <w:sz w:val="26"/>
                <w:szCs w:val="26"/>
              </w:rPr>
              <w:t xml:space="preserve"> руб. </w:t>
            </w:r>
            <w:r w:rsidR="00BB158A" w:rsidRPr="00D50D6B">
              <w:rPr>
                <w:sz w:val="26"/>
                <w:szCs w:val="26"/>
              </w:rPr>
              <w:t xml:space="preserve"> из них 127 816,466 тыс. </w:t>
            </w:r>
            <w:proofErr w:type="spellStart"/>
            <w:r w:rsidR="00BB158A" w:rsidRPr="00D50D6B">
              <w:rPr>
                <w:sz w:val="26"/>
                <w:szCs w:val="26"/>
              </w:rPr>
              <w:t>руб</w:t>
            </w:r>
            <w:proofErr w:type="spellEnd"/>
            <w:r w:rsidR="00BB158A" w:rsidRPr="00D50D6B">
              <w:rPr>
                <w:sz w:val="26"/>
                <w:szCs w:val="26"/>
              </w:rPr>
              <w:t xml:space="preserve"> КБ; </w:t>
            </w:r>
            <w:r w:rsidR="00526368" w:rsidRPr="00D50D6B">
              <w:rPr>
                <w:sz w:val="26"/>
                <w:szCs w:val="26"/>
              </w:rPr>
              <w:t>153 953,086</w:t>
            </w:r>
            <w:r w:rsidR="00BB158A" w:rsidRPr="00D50D6B">
              <w:rPr>
                <w:sz w:val="26"/>
                <w:szCs w:val="26"/>
              </w:rPr>
              <w:t xml:space="preserve"> тыс. руб.  местного бюджета</w:t>
            </w:r>
            <w:proofErr w:type="gramStart"/>
            <w:r w:rsidR="00BB158A" w:rsidRPr="00D50D6B">
              <w:rPr>
                <w:sz w:val="26"/>
                <w:szCs w:val="26"/>
              </w:rPr>
              <w:t xml:space="preserve"> </w:t>
            </w:r>
            <w:r w:rsidRPr="00D50D6B">
              <w:rPr>
                <w:sz w:val="26"/>
                <w:szCs w:val="26"/>
              </w:rPr>
              <w:t xml:space="preserve">  (</w:t>
            </w:r>
            <w:proofErr w:type="gramEnd"/>
            <w:r w:rsidRPr="00D50D6B">
              <w:rPr>
                <w:sz w:val="26"/>
                <w:szCs w:val="26"/>
              </w:rPr>
              <w:t>далее МБ), в том числе по годам:</w:t>
            </w:r>
          </w:p>
          <w:p w14:paraId="58425727" w14:textId="77777777" w:rsidR="00BB7D8B" w:rsidRPr="00D50D6B" w:rsidRDefault="002B3953" w:rsidP="002B3953">
            <w:pPr>
              <w:pStyle w:val="ConsPlusNonformat"/>
              <w:widowControl/>
              <w:tabs>
                <w:tab w:val="left" w:pos="1362"/>
              </w:tabs>
              <w:ind w:left="34"/>
              <w:jc w:val="both"/>
              <w:rPr>
                <w:rFonts w:ascii="Times New Roman" w:hAnsi="Times New Roman" w:cs="Times New Roman"/>
                <w:bCs/>
                <w:sz w:val="26"/>
                <w:szCs w:val="26"/>
              </w:rPr>
            </w:pPr>
            <w:bookmarkStart w:id="3" w:name="_Hlk160099044"/>
            <w:r w:rsidRPr="00D50D6B">
              <w:rPr>
                <w:rFonts w:ascii="Times New Roman" w:hAnsi="Times New Roman" w:cs="Times New Roman"/>
                <w:sz w:val="26"/>
                <w:szCs w:val="26"/>
              </w:rPr>
              <w:t xml:space="preserve">2026 год </w:t>
            </w:r>
            <w:proofErr w:type="gramStart"/>
            <w:r w:rsidRPr="00D50D6B">
              <w:rPr>
                <w:rFonts w:ascii="Times New Roman" w:hAnsi="Times New Roman" w:cs="Times New Roman"/>
                <w:sz w:val="26"/>
                <w:szCs w:val="26"/>
              </w:rPr>
              <w:t xml:space="preserve">-  </w:t>
            </w:r>
            <w:r w:rsidR="00526368" w:rsidRPr="00D50D6B">
              <w:rPr>
                <w:rFonts w:ascii="Times New Roman" w:hAnsi="Times New Roman" w:cs="Times New Roman"/>
                <w:sz w:val="26"/>
                <w:szCs w:val="26"/>
              </w:rPr>
              <w:t>44</w:t>
            </w:r>
            <w:proofErr w:type="gramEnd"/>
            <w:r w:rsidR="00526368" w:rsidRPr="00D50D6B">
              <w:rPr>
                <w:rFonts w:ascii="Times New Roman" w:hAnsi="Times New Roman" w:cs="Times New Roman"/>
                <w:sz w:val="26"/>
                <w:szCs w:val="26"/>
              </w:rPr>
              <w:t> 133,52</w:t>
            </w:r>
            <w:r w:rsidRPr="00D50D6B">
              <w:rPr>
                <w:rFonts w:ascii="Times New Roman" w:hAnsi="Times New Roman" w:cs="Times New Roman"/>
                <w:bCs/>
                <w:sz w:val="26"/>
                <w:szCs w:val="26"/>
              </w:rPr>
              <w:t xml:space="preserve"> </w:t>
            </w:r>
            <w:r w:rsidRPr="00D50D6B">
              <w:rPr>
                <w:rFonts w:ascii="Times New Roman" w:hAnsi="Times New Roman" w:cs="Times New Roman"/>
                <w:sz w:val="26"/>
                <w:szCs w:val="26"/>
              </w:rPr>
              <w:t xml:space="preserve">тыс. </w:t>
            </w:r>
            <w:r w:rsidRPr="00D50D6B">
              <w:rPr>
                <w:rFonts w:ascii="Times New Roman" w:hAnsi="Times New Roman" w:cs="Times New Roman"/>
                <w:bCs/>
                <w:sz w:val="26"/>
                <w:szCs w:val="26"/>
              </w:rPr>
              <w:t>руб.,</w:t>
            </w:r>
            <w:r w:rsidR="00BB7D8B" w:rsidRPr="00D50D6B">
              <w:rPr>
                <w:rFonts w:ascii="Times New Roman" w:hAnsi="Times New Roman" w:cs="Times New Roman"/>
                <w:bCs/>
                <w:sz w:val="26"/>
                <w:szCs w:val="26"/>
              </w:rPr>
              <w:t xml:space="preserve"> в том числе :</w:t>
            </w:r>
          </w:p>
          <w:p w14:paraId="04164751" w14:textId="77777777" w:rsidR="00BB7D8B" w:rsidRPr="00D50D6B" w:rsidRDefault="00BB7D8B" w:rsidP="002B3953">
            <w:pPr>
              <w:pStyle w:val="ConsPlusNonformat"/>
              <w:widowControl/>
              <w:tabs>
                <w:tab w:val="left" w:pos="1362"/>
              </w:tabs>
              <w:ind w:left="34"/>
              <w:jc w:val="both"/>
              <w:rPr>
                <w:rFonts w:ascii="Times New Roman" w:hAnsi="Times New Roman" w:cs="Times New Roman"/>
                <w:bCs/>
                <w:sz w:val="26"/>
                <w:szCs w:val="26"/>
              </w:rPr>
            </w:pPr>
            <w:r w:rsidRPr="00D50D6B">
              <w:rPr>
                <w:rFonts w:ascii="Times New Roman" w:hAnsi="Times New Roman" w:cs="Times New Roman"/>
                <w:bCs/>
                <w:sz w:val="26"/>
                <w:szCs w:val="26"/>
              </w:rPr>
              <w:t xml:space="preserve">                    13 709,514 </w:t>
            </w:r>
            <w:proofErr w:type="spellStart"/>
            <w:r w:rsidRPr="00D50D6B">
              <w:rPr>
                <w:rFonts w:ascii="Times New Roman" w:hAnsi="Times New Roman" w:cs="Times New Roman"/>
                <w:bCs/>
                <w:sz w:val="26"/>
                <w:szCs w:val="26"/>
              </w:rPr>
              <w:t>тыс.руб</w:t>
            </w:r>
            <w:proofErr w:type="spellEnd"/>
            <w:r w:rsidRPr="00D50D6B">
              <w:rPr>
                <w:rFonts w:ascii="Times New Roman" w:hAnsi="Times New Roman" w:cs="Times New Roman"/>
                <w:bCs/>
                <w:sz w:val="26"/>
                <w:szCs w:val="26"/>
              </w:rPr>
              <w:t xml:space="preserve">. </w:t>
            </w:r>
            <w:proofErr w:type="gramStart"/>
            <w:r w:rsidRPr="00D50D6B">
              <w:rPr>
                <w:rFonts w:ascii="Times New Roman" w:hAnsi="Times New Roman" w:cs="Times New Roman"/>
                <w:bCs/>
                <w:sz w:val="26"/>
                <w:szCs w:val="26"/>
              </w:rPr>
              <w:t>КБ ;</w:t>
            </w:r>
            <w:proofErr w:type="gramEnd"/>
          </w:p>
          <w:p w14:paraId="65BAA13A" w14:textId="77777777" w:rsidR="002B3953" w:rsidRPr="00D50D6B" w:rsidRDefault="00BB7D8B" w:rsidP="002B3953">
            <w:pPr>
              <w:pStyle w:val="ConsPlusNonformat"/>
              <w:widowControl/>
              <w:tabs>
                <w:tab w:val="left" w:pos="1362"/>
              </w:tabs>
              <w:ind w:left="34"/>
              <w:jc w:val="both"/>
              <w:rPr>
                <w:rFonts w:ascii="Times New Roman" w:hAnsi="Times New Roman" w:cs="Times New Roman"/>
                <w:bCs/>
                <w:sz w:val="26"/>
                <w:szCs w:val="26"/>
              </w:rPr>
            </w:pPr>
            <w:r w:rsidRPr="00D50D6B">
              <w:rPr>
                <w:rFonts w:ascii="Times New Roman" w:hAnsi="Times New Roman" w:cs="Times New Roman"/>
                <w:bCs/>
                <w:sz w:val="26"/>
                <w:szCs w:val="26"/>
              </w:rPr>
              <w:t xml:space="preserve">          </w:t>
            </w:r>
            <w:r w:rsidR="002B3953" w:rsidRPr="00D50D6B">
              <w:rPr>
                <w:rFonts w:ascii="Times New Roman" w:hAnsi="Times New Roman" w:cs="Times New Roman"/>
                <w:bCs/>
                <w:sz w:val="26"/>
                <w:szCs w:val="26"/>
              </w:rPr>
              <w:t xml:space="preserve"> </w:t>
            </w:r>
            <w:r w:rsidRPr="00D50D6B">
              <w:rPr>
                <w:rFonts w:ascii="Times New Roman" w:hAnsi="Times New Roman" w:cs="Times New Roman"/>
                <w:bCs/>
                <w:sz w:val="26"/>
                <w:szCs w:val="26"/>
              </w:rPr>
              <w:t xml:space="preserve">         </w:t>
            </w:r>
            <w:r w:rsidR="000D3E45" w:rsidRPr="00D50D6B">
              <w:rPr>
                <w:rFonts w:ascii="Times New Roman" w:hAnsi="Times New Roman" w:cs="Times New Roman"/>
                <w:bCs/>
                <w:sz w:val="26"/>
                <w:szCs w:val="26"/>
              </w:rPr>
              <w:t>30 424,006</w:t>
            </w:r>
            <w:r w:rsidRPr="00D50D6B">
              <w:rPr>
                <w:rFonts w:ascii="Times New Roman" w:hAnsi="Times New Roman" w:cs="Times New Roman"/>
                <w:bCs/>
                <w:sz w:val="26"/>
                <w:szCs w:val="26"/>
              </w:rPr>
              <w:t xml:space="preserve"> тыс. </w:t>
            </w:r>
            <w:proofErr w:type="spellStart"/>
            <w:r w:rsidRPr="00D50D6B">
              <w:rPr>
                <w:rFonts w:ascii="Times New Roman" w:hAnsi="Times New Roman" w:cs="Times New Roman"/>
                <w:bCs/>
                <w:sz w:val="26"/>
                <w:szCs w:val="26"/>
              </w:rPr>
              <w:t>руб</w:t>
            </w:r>
            <w:proofErr w:type="spellEnd"/>
            <w:r w:rsidRPr="00D50D6B">
              <w:rPr>
                <w:rFonts w:ascii="Times New Roman" w:hAnsi="Times New Roman" w:cs="Times New Roman"/>
                <w:bCs/>
                <w:sz w:val="26"/>
                <w:szCs w:val="26"/>
              </w:rPr>
              <w:t xml:space="preserve"> МБ;</w:t>
            </w:r>
          </w:p>
          <w:p w14:paraId="43C80DC1" w14:textId="77777777" w:rsidR="00BB7D8B" w:rsidRPr="00D50D6B" w:rsidRDefault="00BB7D8B" w:rsidP="00BB7D8B">
            <w:pPr>
              <w:pStyle w:val="ConsPlusNonformat"/>
              <w:widowControl/>
              <w:tabs>
                <w:tab w:val="left" w:pos="1362"/>
              </w:tabs>
              <w:ind w:left="34"/>
              <w:jc w:val="both"/>
              <w:rPr>
                <w:rFonts w:ascii="Times New Roman" w:hAnsi="Times New Roman" w:cs="Times New Roman"/>
                <w:bCs/>
                <w:sz w:val="26"/>
                <w:szCs w:val="26"/>
              </w:rPr>
            </w:pPr>
            <w:r w:rsidRPr="00D50D6B">
              <w:rPr>
                <w:rFonts w:ascii="Times New Roman" w:hAnsi="Times New Roman" w:cs="Times New Roman"/>
                <w:sz w:val="26"/>
                <w:szCs w:val="26"/>
              </w:rPr>
              <w:t>202</w:t>
            </w:r>
            <w:r w:rsidR="00BB158A" w:rsidRPr="00D50D6B">
              <w:rPr>
                <w:rFonts w:ascii="Times New Roman" w:hAnsi="Times New Roman" w:cs="Times New Roman"/>
                <w:sz w:val="26"/>
                <w:szCs w:val="26"/>
              </w:rPr>
              <w:t>7</w:t>
            </w:r>
            <w:r w:rsidRPr="00D50D6B">
              <w:rPr>
                <w:rFonts w:ascii="Times New Roman" w:hAnsi="Times New Roman" w:cs="Times New Roman"/>
                <w:sz w:val="26"/>
                <w:szCs w:val="26"/>
              </w:rPr>
              <w:t xml:space="preserve"> год </w:t>
            </w:r>
            <w:proofErr w:type="gramStart"/>
            <w:r w:rsidRPr="00D50D6B">
              <w:rPr>
                <w:rFonts w:ascii="Times New Roman" w:hAnsi="Times New Roman" w:cs="Times New Roman"/>
                <w:sz w:val="26"/>
                <w:szCs w:val="26"/>
              </w:rPr>
              <w:t xml:space="preserve">-  </w:t>
            </w:r>
            <w:bookmarkStart w:id="4" w:name="_Hlk212641396"/>
            <w:r w:rsidR="00526368" w:rsidRPr="00D50D6B">
              <w:rPr>
                <w:rFonts w:ascii="Times New Roman" w:hAnsi="Times New Roman" w:cs="Times New Roman"/>
                <w:sz w:val="26"/>
                <w:szCs w:val="26"/>
              </w:rPr>
              <w:t>59</w:t>
            </w:r>
            <w:proofErr w:type="gramEnd"/>
            <w:r w:rsidR="00526368" w:rsidRPr="00D50D6B">
              <w:rPr>
                <w:rFonts w:ascii="Times New Roman" w:hAnsi="Times New Roman" w:cs="Times New Roman"/>
                <w:sz w:val="26"/>
                <w:szCs w:val="26"/>
              </w:rPr>
              <w:t> 409,008</w:t>
            </w:r>
            <w:r w:rsidRPr="00D50D6B">
              <w:rPr>
                <w:rFonts w:ascii="Times New Roman" w:hAnsi="Times New Roman" w:cs="Times New Roman"/>
                <w:bCs/>
                <w:sz w:val="26"/>
                <w:szCs w:val="26"/>
              </w:rPr>
              <w:t xml:space="preserve"> </w:t>
            </w:r>
            <w:bookmarkEnd w:id="4"/>
            <w:r w:rsidRPr="00D50D6B">
              <w:rPr>
                <w:rFonts w:ascii="Times New Roman" w:hAnsi="Times New Roman" w:cs="Times New Roman"/>
                <w:sz w:val="26"/>
                <w:szCs w:val="26"/>
              </w:rPr>
              <w:t xml:space="preserve">тыс. </w:t>
            </w:r>
            <w:r w:rsidRPr="00D50D6B">
              <w:rPr>
                <w:rFonts w:ascii="Times New Roman" w:hAnsi="Times New Roman" w:cs="Times New Roman"/>
                <w:bCs/>
                <w:sz w:val="26"/>
                <w:szCs w:val="26"/>
              </w:rPr>
              <w:t>руб., в том числе :</w:t>
            </w:r>
          </w:p>
          <w:p w14:paraId="6CC47D3A" w14:textId="77777777" w:rsidR="00BB7D8B" w:rsidRPr="00D50D6B" w:rsidRDefault="00BB7D8B" w:rsidP="00BB7D8B">
            <w:pPr>
              <w:pStyle w:val="ConsPlusNonformat"/>
              <w:widowControl/>
              <w:tabs>
                <w:tab w:val="left" w:pos="1362"/>
              </w:tabs>
              <w:ind w:left="34"/>
              <w:jc w:val="both"/>
              <w:rPr>
                <w:rFonts w:ascii="Times New Roman" w:hAnsi="Times New Roman" w:cs="Times New Roman"/>
                <w:bCs/>
                <w:sz w:val="26"/>
                <w:szCs w:val="26"/>
              </w:rPr>
            </w:pPr>
            <w:r w:rsidRPr="00D50D6B">
              <w:rPr>
                <w:rFonts w:ascii="Times New Roman" w:hAnsi="Times New Roman" w:cs="Times New Roman"/>
                <w:bCs/>
                <w:sz w:val="26"/>
                <w:szCs w:val="26"/>
              </w:rPr>
              <w:t xml:space="preserve">                    </w:t>
            </w:r>
            <w:r w:rsidR="00BB158A" w:rsidRPr="00D50D6B">
              <w:rPr>
                <w:rFonts w:ascii="Times New Roman" w:hAnsi="Times New Roman" w:cs="Times New Roman"/>
                <w:sz w:val="26"/>
                <w:szCs w:val="26"/>
              </w:rPr>
              <w:t xml:space="preserve">28 526,738 </w:t>
            </w:r>
            <w:proofErr w:type="spellStart"/>
            <w:r w:rsidRPr="00D50D6B">
              <w:rPr>
                <w:rFonts w:ascii="Times New Roman" w:hAnsi="Times New Roman" w:cs="Times New Roman"/>
                <w:bCs/>
                <w:sz w:val="26"/>
                <w:szCs w:val="26"/>
              </w:rPr>
              <w:t>тыс.руб</w:t>
            </w:r>
            <w:proofErr w:type="spellEnd"/>
            <w:r w:rsidRPr="00D50D6B">
              <w:rPr>
                <w:rFonts w:ascii="Times New Roman" w:hAnsi="Times New Roman" w:cs="Times New Roman"/>
                <w:bCs/>
                <w:sz w:val="26"/>
                <w:szCs w:val="26"/>
              </w:rPr>
              <w:t xml:space="preserve">. </w:t>
            </w:r>
            <w:proofErr w:type="gramStart"/>
            <w:r w:rsidRPr="00D50D6B">
              <w:rPr>
                <w:rFonts w:ascii="Times New Roman" w:hAnsi="Times New Roman" w:cs="Times New Roman"/>
                <w:bCs/>
                <w:sz w:val="26"/>
                <w:szCs w:val="26"/>
              </w:rPr>
              <w:t>КБ ;</w:t>
            </w:r>
            <w:proofErr w:type="gramEnd"/>
          </w:p>
          <w:p w14:paraId="49050B49" w14:textId="77777777" w:rsidR="00BB7D8B" w:rsidRPr="00D50D6B" w:rsidRDefault="00BB7D8B" w:rsidP="00BB7D8B">
            <w:pPr>
              <w:pStyle w:val="ConsPlusNonformat"/>
              <w:widowControl/>
              <w:tabs>
                <w:tab w:val="left" w:pos="1362"/>
              </w:tabs>
              <w:ind w:left="34"/>
              <w:jc w:val="both"/>
              <w:rPr>
                <w:rFonts w:ascii="Times New Roman" w:hAnsi="Times New Roman" w:cs="Times New Roman"/>
                <w:bCs/>
                <w:sz w:val="26"/>
                <w:szCs w:val="26"/>
              </w:rPr>
            </w:pPr>
            <w:r w:rsidRPr="00D50D6B">
              <w:rPr>
                <w:rFonts w:ascii="Times New Roman" w:hAnsi="Times New Roman" w:cs="Times New Roman"/>
                <w:bCs/>
                <w:sz w:val="26"/>
                <w:szCs w:val="26"/>
              </w:rPr>
              <w:t xml:space="preserve">                    </w:t>
            </w:r>
            <w:r w:rsidR="000D3E45" w:rsidRPr="00D50D6B">
              <w:rPr>
                <w:rFonts w:ascii="Times New Roman" w:hAnsi="Times New Roman" w:cs="Times New Roman"/>
                <w:bCs/>
                <w:sz w:val="26"/>
                <w:szCs w:val="26"/>
              </w:rPr>
              <w:t>30 882,270</w:t>
            </w:r>
            <w:r w:rsidRPr="00D50D6B">
              <w:rPr>
                <w:rFonts w:ascii="Times New Roman" w:hAnsi="Times New Roman" w:cs="Times New Roman"/>
                <w:bCs/>
                <w:sz w:val="26"/>
                <w:szCs w:val="26"/>
              </w:rPr>
              <w:t xml:space="preserve"> тыс. </w:t>
            </w:r>
            <w:proofErr w:type="spellStart"/>
            <w:r w:rsidRPr="00D50D6B">
              <w:rPr>
                <w:rFonts w:ascii="Times New Roman" w:hAnsi="Times New Roman" w:cs="Times New Roman"/>
                <w:bCs/>
                <w:sz w:val="26"/>
                <w:szCs w:val="26"/>
              </w:rPr>
              <w:t>руб</w:t>
            </w:r>
            <w:proofErr w:type="spellEnd"/>
            <w:r w:rsidRPr="00D50D6B">
              <w:rPr>
                <w:rFonts w:ascii="Times New Roman" w:hAnsi="Times New Roman" w:cs="Times New Roman"/>
                <w:bCs/>
                <w:sz w:val="26"/>
                <w:szCs w:val="26"/>
              </w:rPr>
              <w:t xml:space="preserve"> МБ;</w:t>
            </w:r>
          </w:p>
          <w:p w14:paraId="618EDB0A" w14:textId="77777777" w:rsidR="00BB158A" w:rsidRPr="00D50D6B" w:rsidRDefault="00BB158A" w:rsidP="00BB158A">
            <w:pPr>
              <w:pStyle w:val="ConsPlusNonformat"/>
              <w:widowControl/>
              <w:tabs>
                <w:tab w:val="left" w:pos="1362"/>
              </w:tabs>
              <w:ind w:left="34"/>
              <w:jc w:val="both"/>
              <w:rPr>
                <w:rFonts w:ascii="Times New Roman" w:hAnsi="Times New Roman" w:cs="Times New Roman"/>
                <w:bCs/>
                <w:sz w:val="26"/>
                <w:szCs w:val="26"/>
              </w:rPr>
            </w:pPr>
            <w:r w:rsidRPr="00D50D6B">
              <w:rPr>
                <w:rFonts w:ascii="Times New Roman" w:hAnsi="Times New Roman" w:cs="Times New Roman"/>
                <w:sz w:val="26"/>
                <w:szCs w:val="26"/>
              </w:rPr>
              <w:t xml:space="preserve">2028 год </w:t>
            </w:r>
            <w:proofErr w:type="gramStart"/>
            <w:r w:rsidRPr="00D50D6B">
              <w:rPr>
                <w:rFonts w:ascii="Times New Roman" w:hAnsi="Times New Roman" w:cs="Times New Roman"/>
                <w:sz w:val="26"/>
                <w:szCs w:val="26"/>
              </w:rPr>
              <w:t xml:space="preserve">-  </w:t>
            </w:r>
            <w:r w:rsidR="003812BE" w:rsidRPr="00D50D6B">
              <w:rPr>
                <w:rFonts w:ascii="Times New Roman" w:hAnsi="Times New Roman" w:cs="Times New Roman"/>
                <w:sz w:val="26"/>
                <w:szCs w:val="26"/>
              </w:rPr>
              <w:t>59</w:t>
            </w:r>
            <w:proofErr w:type="gramEnd"/>
            <w:r w:rsidR="003812BE" w:rsidRPr="00D50D6B">
              <w:rPr>
                <w:rFonts w:ascii="Times New Roman" w:hAnsi="Times New Roman" w:cs="Times New Roman"/>
                <w:sz w:val="26"/>
                <w:szCs w:val="26"/>
              </w:rPr>
              <w:t> 409,008</w:t>
            </w:r>
            <w:r w:rsidR="003812BE" w:rsidRPr="00D50D6B">
              <w:rPr>
                <w:rFonts w:ascii="Times New Roman" w:hAnsi="Times New Roman" w:cs="Times New Roman"/>
                <w:bCs/>
                <w:sz w:val="26"/>
                <w:szCs w:val="26"/>
              </w:rPr>
              <w:t xml:space="preserve"> </w:t>
            </w:r>
            <w:r w:rsidRPr="00D50D6B">
              <w:rPr>
                <w:rFonts w:ascii="Times New Roman" w:hAnsi="Times New Roman" w:cs="Times New Roman"/>
                <w:sz w:val="26"/>
                <w:szCs w:val="26"/>
              </w:rPr>
              <w:t xml:space="preserve">тыс. </w:t>
            </w:r>
            <w:r w:rsidRPr="00D50D6B">
              <w:rPr>
                <w:rFonts w:ascii="Times New Roman" w:hAnsi="Times New Roman" w:cs="Times New Roman"/>
                <w:bCs/>
                <w:sz w:val="26"/>
                <w:szCs w:val="26"/>
              </w:rPr>
              <w:t>руб., в том числе :</w:t>
            </w:r>
          </w:p>
          <w:p w14:paraId="40760193" w14:textId="77777777" w:rsidR="00BB158A" w:rsidRPr="00D50D6B" w:rsidRDefault="00BB158A" w:rsidP="00BB158A">
            <w:pPr>
              <w:pStyle w:val="ConsPlusNonformat"/>
              <w:widowControl/>
              <w:tabs>
                <w:tab w:val="left" w:pos="1362"/>
              </w:tabs>
              <w:ind w:left="34"/>
              <w:jc w:val="both"/>
              <w:rPr>
                <w:rFonts w:ascii="Times New Roman" w:hAnsi="Times New Roman" w:cs="Times New Roman"/>
                <w:bCs/>
                <w:sz w:val="26"/>
                <w:szCs w:val="26"/>
              </w:rPr>
            </w:pPr>
            <w:r w:rsidRPr="00D50D6B">
              <w:rPr>
                <w:rFonts w:ascii="Times New Roman" w:hAnsi="Times New Roman" w:cs="Times New Roman"/>
                <w:bCs/>
                <w:sz w:val="26"/>
                <w:szCs w:val="26"/>
              </w:rPr>
              <w:t xml:space="preserve">                    </w:t>
            </w:r>
            <w:r w:rsidRPr="00D50D6B">
              <w:rPr>
                <w:rFonts w:ascii="Times New Roman" w:hAnsi="Times New Roman" w:cs="Times New Roman"/>
                <w:sz w:val="26"/>
                <w:szCs w:val="26"/>
              </w:rPr>
              <w:t xml:space="preserve">28 526,738 </w:t>
            </w:r>
            <w:proofErr w:type="spellStart"/>
            <w:r w:rsidRPr="00D50D6B">
              <w:rPr>
                <w:rFonts w:ascii="Times New Roman" w:hAnsi="Times New Roman" w:cs="Times New Roman"/>
                <w:bCs/>
                <w:sz w:val="26"/>
                <w:szCs w:val="26"/>
              </w:rPr>
              <w:t>тыс.руб</w:t>
            </w:r>
            <w:proofErr w:type="spellEnd"/>
            <w:r w:rsidRPr="00D50D6B">
              <w:rPr>
                <w:rFonts w:ascii="Times New Roman" w:hAnsi="Times New Roman" w:cs="Times New Roman"/>
                <w:bCs/>
                <w:sz w:val="26"/>
                <w:szCs w:val="26"/>
              </w:rPr>
              <w:t xml:space="preserve">. </w:t>
            </w:r>
            <w:proofErr w:type="gramStart"/>
            <w:r w:rsidRPr="00D50D6B">
              <w:rPr>
                <w:rFonts w:ascii="Times New Roman" w:hAnsi="Times New Roman" w:cs="Times New Roman"/>
                <w:bCs/>
                <w:sz w:val="26"/>
                <w:szCs w:val="26"/>
              </w:rPr>
              <w:t>КБ ;</w:t>
            </w:r>
            <w:proofErr w:type="gramEnd"/>
          </w:p>
          <w:p w14:paraId="0A27304F" w14:textId="77777777" w:rsidR="00BB158A" w:rsidRPr="00D50D6B" w:rsidRDefault="00BB158A" w:rsidP="00BB158A">
            <w:pPr>
              <w:pStyle w:val="ConsPlusNonformat"/>
              <w:widowControl/>
              <w:tabs>
                <w:tab w:val="left" w:pos="1362"/>
              </w:tabs>
              <w:ind w:left="34"/>
              <w:jc w:val="both"/>
              <w:rPr>
                <w:rFonts w:ascii="Times New Roman" w:hAnsi="Times New Roman" w:cs="Times New Roman"/>
                <w:bCs/>
                <w:sz w:val="26"/>
                <w:szCs w:val="26"/>
              </w:rPr>
            </w:pPr>
            <w:r w:rsidRPr="00D50D6B">
              <w:rPr>
                <w:rFonts w:ascii="Times New Roman" w:hAnsi="Times New Roman" w:cs="Times New Roman"/>
                <w:bCs/>
                <w:sz w:val="26"/>
                <w:szCs w:val="26"/>
              </w:rPr>
              <w:t xml:space="preserve">                    </w:t>
            </w:r>
            <w:r w:rsidR="000D3E45" w:rsidRPr="00D50D6B">
              <w:rPr>
                <w:rFonts w:ascii="Times New Roman" w:hAnsi="Times New Roman" w:cs="Times New Roman"/>
                <w:bCs/>
                <w:sz w:val="26"/>
                <w:szCs w:val="26"/>
              </w:rPr>
              <w:t>30 882,270</w:t>
            </w:r>
            <w:r w:rsidRPr="00D50D6B">
              <w:rPr>
                <w:rFonts w:ascii="Times New Roman" w:hAnsi="Times New Roman" w:cs="Times New Roman"/>
                <w:bCs/>
                <w:sz w:val="26"/>
                <w:szCs w:val="26"/>
              </w:rPr>
              <w:t xml:space="preserve"> тыс. </w:t>
            </w:r>
            <w:proofErr w:type="spellStart"/>
            <w:r w:rsidRPr="00D50D6B">
              <w:rPr>
                <w:rFonts w:ascii="Times New Roman" w:hAnsi="Times New Roman" w:cs="Times New Roman"/>
                <w:bCs/>
                <w:sz w:val="26"/>
                <w:szCs w:val="26"/>
              </w:rPr>
              <w:t>руб</w:t>
            </w:r>
            <w:proofErr w:type="spellEnd"/>
            <w:r w:rsidRPr="00D50D6B">
              <w:rPr>
                <w:rFonts w:ascii="Times New Roman" w:hAnsi="Times New Roman" w:cs="Times New Roman"/>
                <w:bCs/>
                <w:sz w:val="26"/>
                <w:szCs w:val="26"/>
              </w:rPr>
              <w:t xml:space="preserve"> МБ;</w:t>
            </w:r>
          </w:p>
          <w:p w14:paraId="1C74FA41" w14:textId="77777777" w:rsidR="00BB158A" w:rsidRPr="00D50D6B" w:rsidRDefault="00BB158A" w:rsidP="00BB158A">
            <w:pPr>
              <w:pStyle w:val="ConsPlusNonformat"/>
              <w:widowControl/>
              <w:tabs>
                <w:tab w:val="left" w:pos="1362"/>
              </w:tabs>
              <w:ind w:left="34"/>
              <w:jc w:val="both"/>
              <w:rPr>
                <w:rFonts w:ascii="Times New Roman" w:hAnsi="Times New Roman" w:cs="Times New Roman"/>
                <w:bCs/>
                <w:sz w:val="26"/>
                <w:szCs w:val="26"/>
              </w:rPr>
            </w:pPr>
            <w:r w:rsidRPr="00D50D6B">
              <w:rPr>
                <w:rFonts w:ascii="Times New Roman" w:hAnsi="Times New Roman" w:cs="Times New Roman"/>
                <w:sz w:val="26"/>
                <w:szCs w:val="26"/>
              </w:rPr>
              <w:t xml:space="preserve">2029 год </w:t>
            </w:r>
            <w:proofErr w:type="gramStart"/>
            <w:r w:rsidRPr="00D50D6B">
              <w:rPr>
                <w:rFonts w:ascii="Times New Roman" w:hAnsi="Times New Roman" w:cs="Times New Roman"/>
                <w:sz w:val="26"/>
                <w:szCs w:val="26"/>
              </w:rPr>
              <w:t xml:space="preserve">-  </w:t>
            </w:r>
            <w:r w:rsidR="003812BE" w:rsidRPr="00D50D6B">
              <w:rPr>
                <w:rFonts w:ascii="Times New Roman" w:hAnsi="Times New Roman" w:cs="Times New Roman"/>
                <w:sz w:val="26"/>
                <w:szCs w:val="26"/>
              </w:rPr>
              <w:t>59</w:t>
            </w:r>
            <w:proofErr w:type="gramEnd"/>
            <w:r w:rsidR="003812BE" w:rsidRPr="00D50D6B">
              <w:rPr>
                <w:rFonts w:ascii="Times New Roman" w:hAnsi="Times New Roman" w:cs="Times New Roman"/>
                <w:sz w:val="26"/>
                <w:szCs w:val="26"/>
              </w:rPr>
              <w:t> 409,008</w:t>
            </w:r>
            <w:r w:rsidR="003812BE" w:rsidRPr="00D50D6B">
              <w:rPr>
                <w:rFonts w:ascii="Times New Roman" w:hAnsi="Times New Roman" w:cs="Times New Roman"/>
                <w:bCs/>
                <w:sz w:val="26"/>
                <w:szCs w:val="26"/>
              </w:rPr>
              <w:t xml:space="preserve"> </w:t>
            </w:r>
            <w:r w:rsidRPr="00D50D6B">
              <w:rPr>
                <w:rFonts w:ascii="Times New Roman" w:hAnsi="Times New Roman" w:cs="Times New Roman"/>
                <w:sz w:val="26"/>
                <w:szCs w:val="26"/>
              </w:rPr>
              <w:t xml:space="preserve">тыс. </w:t>
            </w:r>
            <w:r w:rsidRPr="00D50D6B">
              <w:rPr>
                <w:rFonts w:ascii="Times New Roman" w:hAnsi="Times New Roman" w:cs="Times New Roman"/>
                <w:bCs/>
                <w:sz w:val="26"/>
                <w:szCs w:val="26"/>
              </w:rPr>
              <w:t>руб., в том числе :</w:t>
            </w:r>
          </w:p>
          <w:p w14:paraId="4EB141E4" w14:textId="77777777" w:rsidR="00BB158A" w:rsidRPr="00D50D6B" w:rsidRDefault="00BB158A" w:rsidP="00BB158A">
            <w:pPr>
              <w:pStyle w:val="ConsPlusNonformat"/>
              <w:widowControl/>
              <w:tabs>
                <w:tab w:val="left" w:pos="1362"/>
              </w:tabs>
              <w:ind w:left="34"/>
              <w:jc w:val="both"/>
              <w:rPr>
                <w:rFonts w:ascii="Times New Roman" w:hAnsi="Times New Roman" w:cs="Times New Roman"/>
                <w:bCs/>
                <w:sz w:val="26"/>
                <w:szCs w:val="26"/>
              </w:rPr>
            </w:pPr>
            <w:r w:rsidRPr="00D50D6B">
              <w:rPr>
                <w:rFonts w:ascii="Times New Roman" w:hAnsi="Times New Roman" w:cs="Times New Roman"/>
                <w:bCs/>
                <w:sz w:val="26"/>
                <w:szCs w:val="26"/>
              </w:rPr>
              <w:t xml:space="preserve">                    </w:t>
            </w:r>
            <w:r w:rsidRPr="00D50D6B">
              <w:rPr>
                <w:rFonts w:ascii="Times New Roman" w:hAnsi="Times New Roman" w:cs="Times New Roman"/>
                <w:sz w:val="26"/>
                <w:szCs w:val="26"/>
              </w:rPr>
              <w:t xml:space="preserve">28 526,738 </w:t>
            </w:r>
            <w:proofErr w:type="spellStart"/>
            <w:r w:rsidRPr="00D50D6B">
              <w:rPr>
                <w:rFonts w:ascii="Times New Roman" w:hAnsi="Times New Roman" w:cs="Times New Roman"/>
                <w:bCs/>
                <w:sz w:val="26"/>
                <w:szCs w:val="26"/>
              </w:rPr>
              <w:t>тыс.руб</w:t>
            </w:r>
            <w:proofErr w:type="spellEnd"/>
            <w:r w:rsidRPr="00D50D6B">
              <w:rPr>
                <w:rFonts w:ascii="Times New Roman" w:hAnsi="Times New Roman" w:cs="Times New Roman"/>
                <w:bCs/>
                <w:sz w:val="26"/>
                <w:szCs w:val="26"/>
              </w:rPr>
              <w:t xml:space="preserve">. </w:t>
            </w:r>
            <w:proofErr w:type="gramStart"/>
            <w:r w:rsidRPr="00D50D6B">
              <w:rPr>
                <w:rFonts w:ascii="Times New Roman" w:hAnsi="Times New Roman" w:cs="Times New Roman"/>
                <w:bCs/>
                <w:sz w:val="26"/>
                <w:szCs w:val="26"/>
              </w:rPr>
              <w:t>КБ ;</w:t>
            </w:r>
            <w:proofErr w:type="gramEnd"/>
          </w:p>
          <w:p w14:paraId="01399D1A" w14:textId="77777777" w:rsidR="00BB158A" w:rsidRPr="00D50D6B" w:rsidRDefault="00BB158A" w:rsidP="00BB158A">
            <w:pPr>
              <w:pStyle w:val="ConsPlusNonformat"/>
              <w:widowControl/>
              <w:tabs>
                <w:tab w:val="left" w:pos="1362"/>
              </w:tabs>
              <w:ind w:left="34"/>
              <w:jc w:val="both"/>
              <w:rPr>
                <w:rFonts w:ascii="Times New Roman" w:hAnsi="Times New Roman" w:cs="Times New Roman"/>
                <w:bCs/>
                <w:sz w:val="26"/>
                <w:szCs w:val="26"/>
              </w:rPr>
            </w:pPr>
            <w:r w:rsidRPr="00D50D6B">
              <w:rPr>
                <w:rFonts w:ascii="Times New Roman" w:hAnsi="Times New Roman" w:cs="Times New Roman"/>
                <w:bCs/>
                <w:sz w:val="26"/>
                <w:szCs w:val="26"/>
              </w:rPr>
              <w:t xml:space="preserve">                    </w:t>
            </w:r>
            <w:r w:rsidR="000D3E45" w:rsidRPr="00D50D6B">
              <w:rPr>
                <w:rFonts w:ascii="Times New Roman" w:hAnsi="Times New Roman" w:cs="Times New Roman"/>
                <w:bCs/>
                <w:sz w:val="26"/>
                <w:szCs w:val="26"/>
              </w:rPr>
              <w:t xml:space="preserve">30 882,270 </w:t>
            </w:r>
            <w:r w:rsidRPr="00D50D6B">
              <w:rPr>
                <w:rFonts w:ascii="Times New Roman" w:hAnsi="Times New Roman" w:cs="Times New Roman"/>
                <w:bCs/>
                <w:sz w:val="26"/>
                <w:szCs w:val="26"/>
              </w:rPr>
              <w:t xml:space="preserve">тыс. </w:t>
            </w:r>
            <w:proofErr w:type="spellStart"/>
            <w:r w:rsidRPr="00D50D6B">
              <w:rPr>
                <w:rFonts w:ascii="Times New Roman" w:hAnsi="Times New Roman" w:cs="Times New Roman"/>
                <w:bCs/>
                <w:sz w:val="26"/>
                <w:szCs w:val="26"/>
              </w:rPr>
              <w:t>руб</w:t>
            </w:r>
            <w:proofErr w:type="spellEnd"/>
            <w:r w:rsidRPr="00D50D6B">
              <w:rPr>
                <w:rFonts w:ascii="Times New Roman" w:hAnsi="Times New Roman" w:cs="Times New Roman"/>
                <w:bCs/>
                <w:sz w:val="26"/>
                <w:szCs w:val="26"/>
              </w:rPr>
              <w:t xml:space="preserve"> МБ;</w:t>
            </w:r>
          </w:p>
          <w:p w14:paraId="1A4C96AF" w14:textId="77777777" w:rsidR="00BB158A" w:rsidRPr="00D50D6B" w:rsidRDefault="00BB158A" w:rsidP="00BB158A">
            <w:pPr>
              <w:pStyle w:val="ConsPlusNonformat"/>
              <w:widowControl/>
              <w:tabs>
                <w:tab w:val="left" w:pos="1362"/>
              </w:tabs>
              <w:ind w:left="34"/>
              <w:jc w:val="both"/>
              <w:rPr>
                <w:rFonts w:ascii="Times New Roman" w:hAnsi="Times New Roman" w:cs="Times New Roman"/>
                <w:bCs/>
                <w:sz w:val="26"/>
                <w:szCs w:val="26"/>
              </w:rPr>
            </w:pPr>
            <w:r w:rsidRPr="00D50D6B">
              <w:rPr>
                <w:rFonts w:ascii="Times New Roman" w:hAnsi="Times New Roman" w:cs="Times New Roman"/>
                <w:sz w:val="26"/>
                <w:szCs w:val="26"/>
              </w:rPr>
              <w:t xml:space="preserve">2030 год </w:t>
            </w:r>
            <w:proofErr w:type="gramStart"/>
            <w:r w:rsidRPr="00D50D6B">
              <w:rPr>
                <w:rFonts w:ascii="Times New Roman" w:hAnsi="Times New Roman" w:cs="Times New Roman"/>
                <w:sz w:val="26"/>
                <w:szCs w:val="26"/>
              </w:rPr>
              <w:t xml:space="preserve">-  </w:t>
            </w:r>
            <w:r w:rsidR="003812BE" w:rsidRPr="00D50D6B">
              <w:rPr>
                <w:rFonts w:ascii="Times New Roman" w:hAnsi="Times New Roman" w:cs="Times New Roman"/>
                <w:sz w:val="26"/>
                <w:szCs w:val="26"/>
              </w:rPr>
              <w:t>59</w:t>
            </w:r>
            <w:proofErr w:type="gramEnd"/>
            <w:r w:rsidR="003812BE" w:rsidRPr="00D50D6B">
              <w:rPr>
                <w:rFonts w:ascii="Times New Roman" w:hAnsi="Times New Roman" w:cs="Times New Roman"/>
                <w:sz w:val="26"/>
                <w:szCs w:val="26"/>
              </w:rPr>
              <w:t> 409,008</w:t>
            </w:r>
            <w:r w:rsidR="003812BE" w:rsidRPr="00D50D6B">
              <w:rPr>
                <w:rFonts w:ascii="Times New Roman" w:hAnsi="Times New Roman" w:cs="Times New Roman"/>
                <w:bCs/>
                <w:sz w:val="26"/>
                <w:szCs w:val="26"/>
              </w:rPr>
              <w:t xml:space="preserve"> </w:t>
            </w:r>
            <w:r w:rsidRPr="00D50D6B">
              <w:rPr>
                <w:rFonts w:ascii="Times New Roman" w:hAnsi="Times New Roman" w:cs="Times New Roman"/>
                <w:sz w:val="26"/>
                <w:szCs w:val="26"/>
              </w:rPr>
              <w:t xml:space="preserve">тыс. </w:t>
            </w:r>
            <w:r w:rsidRPr="00D50D6B">
              <w:rPr>
                <w:rFonts w:ascii="Times New Roman" w:hAnsi="Times New Roman" w:cs="Times New Roman"/>
                <w:bCs/>
                <w:sz w:val="26"/>
                <w:szCs w:val="26"/>
              </w:rPr>
              <w:t>руб., в том числе :</w:t>
            </w:r>
          </w:p>
          <w:p w14:paraId="073D7FCF" w14:textId="77777777" w:rsidR="00BB158A" w:rsidRPr="00D50D6B" w:rsidRDefault="00BB158A" w:rsidP="00BB158A">
            <w:pPr>
              <w:pStyle w:val="ConsPlusNonformat"/>
              <w:widowControl/>
              <w:tabs>
                <w:tab w:val="left" w:pos="1362"/>
              </w:tabs>
              <w:ind w:left="34"/>
              <w:jc w:val="both"/>
              <w:rPr>
                <w:rFonts w:ascii="Times New Roman" w:hAnsi="Times New Roman" w:cs="Times New Roman"/>
                <w:bCs/>
                <w:sz w:val="26"/>
                <w:szCs w:val="26"/>
              </w:rPr>
            </w:pPr>
            <w:r w:rsidRPr="00D50D6B">
              <w:rPr>
                <w:rFonts w:ascii="Times New Roman" w:hAnsi="Times New Roman" w:cs="Times New Roman"/>
                <w:bCs/>
                <w:sz w:val="26"/>
                <w:szCs w:val="26"/>
              </w:rPr>
              <w:t xml:space="preserve">                    </w:t>
            </w:r>
            <w:r w:rsidRPr="00D50D6B">
              <w:rPr>
                <w:rFonts w:ascii="Times New Roman" w:hAnsi="Times New Roman" w:cs="Times New Roman"/>
                <w:sz w:val="26"/>
                <w:szCs w:val="26"/>
              </w:rPr>
              <w:t xml:space="preserve">28 526,738 </w:t>
            </w:r>
            <w:proofErr w:type="spellStart"/>
            <w:r w:rsidRPr="00D50D6B">
              <w:rPr>
                <w:rFonts w:ascii="Times New Roman" w:hAnsi="Times New Roman" w:cs="Times New Roman"/>
                <w:bCs/>
                <w:sz w:val="26"/>
                <w:szCs w:val="26"/>
              </w:rPr>
              <w:t>тыс.руб</w:t>
            </w:r>
            <w:proofErr w:type="spellEnd"/>
            <w:r w:rsidRPr="00D50D6B">
              <w:rPr>
                <w:rFonts w:ascii="Times New Roman" w:hAnsi="Times New Roman" w:cs="Times New Roman"/>
                <w:bCs/>
                <w:sz w:val="26"/>
                <w:szCs w:val="26"/>
              </w:rPr>
              <w:t xml:space="preserve">. </w:t>
            </w:r>
            <w:proofErr w:type="gramStart"/>
            <w:r w:rsidRPr="00D50D6B">
              <w:rPr>
                <w:rFonts w:ascii="Times New Roman" w:hAnsi="Times New Roman" w:cs="Times New Roman"/>
                <w:bCs/>
                <w:sz w:val="26"/>
                <w:szCs w:val="26"/>
              </w:rPr>
              <w:t>КБ ;</w:t>
            </w:r>
            <w:proofErr w:type="gramEnd"/>
          </w:p>
          <w:p w14:paraId="5D5CEB12" w14:textId="77777777" w:rsidR="00BB158A" w:rsidRPr="00D50D6B" w:rsidRDefault="00BB158A" w:rsidP="00BB158A">
            <w:pPr>
              <w:pStyle w:val="ConsPlusNonformat"/>
              <w:widowControl/>
              <w:tabs>
                <w:tab w:val="left" w:pos="1362"/>
              </w:tabs>
              <w:ind w:left="34"/>
              <w:jc w:val="both"/>
              <w:rPr>
                <w:rFonts w:ascii="Times New Roman" w:hAnsi="Times New Roman" w:cs="Times New Roman"/>
                <w:bCs/>
                <w:sz w:val="26"/>
                <w:szCs w:val="26"/>
              </w:rPr>
            </w:pPr>
            <w:r w:rsidRPr="00D50D6B">
              <w:rPr>
                <w:rFonts w:ascii="Times New Roman" w:hAnsi="Times New Roman" w:cs="Times New Roman"/>
                <w:bCs/>
                <w:sz w:val="26"/>
                <w:szCs w:val="26"/>
              </w:rPr>
              <w:t xml:space="preserve">                    </w:t>
            </w:r>
            <w:r w:rsidR="000D3E45" w:rsidRPr="00D50D6B">
              <w:rPr>
                <w:rFonts w:ascii="Times New Roman" w:hAnsi="Times New Roman" w:cs="Times New Roman"/>
                <w:bCs/>
                <w:sz w:val="26"/>
                <w:szCs w:val="26"/>
              </w:rPr>
              <w:t xml:space="preserve">30 882,270 </w:t>
            </w:r>
            <w:r w:rsidRPr="00D50D6B">
              <w:rPr>
                <w:rFonts w:ascii="Times New Roman" w:hAnsi="Times New Roman" w:cs="Times New Roman"/>
                <w:bCs/>
                <w:sz w:val="26"/>
                <w:szCs w:val="26"/>
              </w:rPr>
              <w:t xml:space="preserve">тыс. </w:t>
            </w:r>
            <w:proofErr w:type="spellStart"/>
            <w:r w:rsidRPr="00D50D6B">
              <w:rPr>
                <w:rFonts w:ascii="Times New Roman" w:hAnsi="Times New Roman" w:cs="Times New Roman"/>
                <w:bCs/>
                <w:sz w:val="26"/>
                <w:szCs w:val="26"/>
              </w:rPr>
              <w:t>руб</w:t>
            </w:r>
            <w:proofErr w:type="spellEnd"/>
            <w:r w:rsidRPr="00D50D6B">
              <w:rPr>
                <w:rFonts w:ascii="Times New Roman" w:hAnsi="Times New Roman" w:cs="Times New Roman"/>
                <w:bCs/>
                <w:sz w:val="26"/>
                <w:szCs w:val="26"/>
              </w:rPr>
              <w:t xml:space="preserve"> МБ.</w:t>
            </w:r>
          </w:p>
          <w:bookmarkEnd w:id="2"/>
          <w:bookmarkEnd w:id="3"/>
          <w:p w14:paraId="50B302F1" w14:textId="77777777" w:rsidR="002B3953" w:rsidRPr="00D50D6B" w:rsidRDefault="002B3953" w:rsidP="00BB158A">
            <w:pPr>
              <w:tabs>
                <w:tab w:val="left" w:pos="1014"/>
                <w:tab w:val="left" w:pos="1194"/>
                <w:tab w:val="left" w:pos="1310"/>
              </w:tabs>
              <w:suppressAutoHyphens/>
              <w:rPr>
                <w:bCs/>
                <w:color w:val="FF0000"/>
                <w:sz w:val="26"/>
                <w:szCs w:val="26"/>
              </w:rPr>
            </w:pPr>
          </w:p>
        </w:tc>
      </w:tr>
      <w:tr w:rsidR="002B3953" w:rsidRPr="00D50D6B" w14:paraId="0C5A2826" w14:textId="77777777" w:rsidTr="002B3953">
        <w:tc>
          <w:tcPr>
            <w:tcW w:w="1951" w:type="dxa"/>
            <w:tcBorders>
              <w:top w:val="single" w:sz="4" w:space="0" w:color="auto"/>
              <w:left w:val="single" w:sz="4" w:space="0" w:color="auto"/>
              <w:bottom w:val="single" w:sz="4" w:space="0" w:color="auto"/>
              <w:right w:val="single" w:sz="4" w:space="0" w:color="auto"/>
            </w:tcBorders>
          </w:tcPr>
          <w:p w14:paraId="45F49FB6" w14:textId="77777777" w:rsidR="002B3953" w:rsidRPr="00D50D6B" w:rsidRDefault="002B3953" w:rsidP="002B3953">
            <w:pPr>
              <w:suppressAutoHyphens/>
              <w:spacing w:after="64" w:line="220" w:lineRule="atLeast"/>
              <w:ind w:left="64" w:right="64"/>
              <w:rPr>
                <w:sz w:val="26"/>
                <w:szCs w:val="26"/>
              </w:rPr>
            </w:pPr>
            <w:r w:rsidRPr="00D50D6B">
              <w:rPr>
                <w:sz w:val="26"/>
                <w:szCs w:val="26"/>
              </w:rPr>
              <w:t>Ожидаемые конечные результаты реализации Программы</w:t>
            </w:r>
          </w:p>
        </w:tc>
        <w:tc>
          <w:tcPr>
            <w:tcW w:w="7542" w:type="dxa"/>
            <w:tcBorders>
              <w:top w:val="single" w:sz="4" w:space="0" w:color="auto"/>
              <w:left w:val="single" w:sz="4" w:space="0" w:color="auto"/>
              <w:bottom w:val="single" w:sz="4" w:space="0" w:color="auto"/>
              <w:right w:val="single" w:sz="4" w:space="0" w:color="auto"/>
            </w:tcBorders>
          </w:tcPr>
          <w:p w14:paraId="549FEF65" w14:textId="77777777" w:rsidR="002B3953" w:rsidRPr="00D50D6B" w:rsidRDefault="002B3953" w:rsidP="00D50D6B">
            <w:pPr>
              <w:rPr>
                <w:sz w:val="26"/>
                <w:szCs w:val="26"/>
              </w:rPr>
            </w:pPr>
            <w:r w:rsidRPr="00D50D6B">
              <w:rPr>
                <w:sz w:val="26"/>
                <w:szCs w:val="26"/>
              </w:rPr>
              <w:t>Реализация мероприятий программы позволит достичь к концу 2030 года:</w:t>
            </w:r>
          </w:p>
          <w:p w14:paraId="16AFCD36" w14:textId="77777777" w:rsidR="00537766" w:rsidRPr="00D50D6B" w:rsidRDefault="00537766" w:rsidP="00D50D6B">
            <w:pPr>
              <w:pStyle w:val="a5"/>
              <w:numPr>
                <w:ilvl w:val="0"/>
                <w:numId w:val="14"/>
              </w:numPr>
              <w:spacing w:after="0"/>
              <w:rPr>
                <w:sz w:val="26"/>
                <w:szCs w:val="26"/>
              </w:rPr>
            </w:pPr>
            <w:r w:rsidRPr="00D50D6B">
              <w:rPr>
                <w:color w:val="000000" w:themeColor="text1"/>
                <w:sz w:val="26"/>
                <w:szCs w:val="26"/>
              </w:rPr>
              <w:t>Повышение уровня благоустройства территории</w:t>
            </w:r>
            <w:r w:rsidR="008E5C83" w:rsidRPr="00D50D6B">
              <w:rPr>
                <w:color w:val="000000" w:themeColor="text1"/>
                <w:sz w:val="26"/>
                <w:szCs w:val="26"/>
              </w:rPr>
              <w:t>;</w:t>
            </w:r>
            <w:r w:rsidRPr="00D50D6B">
              <w:rPr>
                <w:color w:val="000000" w:themeColor="text1"/>
                <w:sz w:val="26"/>
                <w:szCs w:val="26"/>
              </w:rPr>
              <w:t xml:space="preserve">  </w:t>
            </w:r>
          </w:p>
          <w:p w14:paraId="71604A16" w14:textId="1C197959" w:rsidR="003A06AF" w:rsidRPr="00D50D6B" w:rsidRDefault="00DF321F" w:rsidP="00D50D6B">
            <w:pPr>
              <w:pStyle w:val="a5"/>
              <w:numPr>
                <w:ilvl w:val="0"/>
                <w:numId w:val="14"/>
              </w:numPr>
              <w:spacing w:after="0"/>
              <w:rPr>
                <w:sz w:val="26"/>
                <w:szCs w:val="26"/>
              </w:rPr>
            </w:pPr>
            <w:r w:rsidRPr="00D50D6B">
              <w:rPr>
                <w:sz w:val="26"/>
                <w:szCs w:val="26"/>
              </w:rPr>
              <w:t xml:space="preserve">Увеличение количества благоустроенных дворовых территорий многоквартирных </w:t>
            </w:r>
            <w:r w:rsidR="00BE2841" w:rsidRPr="00E334FC">
              <w:rPr>
                <w:sz w:val="26"/>
                <w:szCs w:val="26"/>
              </w:rPr>
              <w:t xml:space="preserve">домов </w:t>
            </w:r>
            <w:r w:rsidRPr="00E334FC">
              <w:rPr>
                <w:sz w:val="26"/>
                <w:szCs w:val="26"/>
              </w:rPr>
              <w:t>Надеждинского муниципального округа;</w:t>
            </w:r>
            <w:r w:rsidRPr="00D50D6B">
              <w:rPr>
                <w:sz w:val="26"/>
                <w:szCs w:val="26"/>
              </w:rPr>
              <w:t xml:space="preserve"> </w:t>
            </w:r>
          </w:p>
          <w:p w14:paraId="1607140C" w14:textId="77777777" w:rsidR="00DF321F" w:rsidRPr="00D50D6B" w:rsidRDefault="00DF321F" w:rsidP="00D50D6B">
            <w:pPr>
              <w:pStyle w:val="a5"/>
              <w:numPr>
                <w:ilvl w:val="0"/>
                <w:numId w:val="14"/>
              </w:numPr>
              <w:spacing w:after="0"/>
              <w:rPr>
                <w:sz w:val="26"/>
                <w:szCs w:val="26"/>
              </w:rPr>
            </w:pPr>
            <w:r w:rsidRPr="00D50D6B">
              <w:rPr>
                <w:sz w:val="26"/>
                <w:szCs w:val="26"/>
              </w:rPr>
              <w:lastRenderedPageBreak/>
              <w:t xml:space="preserve">Увеличение количества благоустроенных </w:t>
            </w:r>
            <w:r w:rsidR="00D50D6B">
              <w:rPr>
                <w:sz w:val="26"/>
                <w:szCs w:val="26"/>
              </w:rPr>
              <w:t>общественных</w:t>
            </w:r>
            <w:r w:rsidRPr="00D50D6B">
              <w:rPr>
                <w:sz w:val="26"/>
                <w:szCs w:val="26"/>
              </w:rPr>
              <w:t xml:space="preserve"> территорий Надеждинского муниципального округа; </w:t>
            </w:r>
          </w:p>
          <w:p w14:paraId="2898D31F" w14:textId="77777777" w:rsidR="00DF321F" w:rsidRPr="00D50D6B" w:rsidRDefault="00DF321F" w:rsidP="00D50D6B">
            <w:pPr>
              <w:pStyle w:val="a5"/>
              <w:numPr>
                <w:ilvl w:val="0"/>
                <w:numId w:val="14"/>
              </w:numPr>
              <w:rPr>
                <w:sz w:val="26"/>
                <w:szCs w:val="26"/>
              </w:rPr>
            </w:pPr>
            <w:r w:rsidRPr="00D50D6B">
              <w:rPr>
                <w:sz w:val="26"/>
                <w:szCs w:val="26"/>
              </w:rPr>
              <w:t xml:space="preserve">Формирование комфортной городской среды; </w:t>
            </w:r>
          </w:p>
          <w:p w14:paraId="09E82009" w14:textId="77777777" w:rsidR="00DF321F" w:rsidRPr="00D50D6B" w:rsidRDefault="00DF321F" w:rsidP="00D50D6B">
            <w:pPr>
              <w:pStyle w:val="a5"/>
              <w:numPr>
                <w:ilvl w:val="0"/>
                <w:numId w:val="14"/>
              </w:numPr>
              <w:rPr>
                <w:sz w:val="26"/>
                <w:szCs w:val="26"/>
              </w:rPr>
            </w:pPr>
            <w:r w:rsidRPr="00D50D6B">
              <w:rPr>
                <w:sz w:val="26"/>
                <w:szCs w:val="26"/>
              </w:rPr>
              <w:t xml:space="preserve">Создание комфортных условий для проживания и отдыха жителей поселения; </w:t>
            </w:r>
          </w:p>
          <w:p w14:paraId="2921AF98" w14:textId="77777777" w:rsidR="002B3953" w:rsidRPr="00D50D6B" w:rsidRDefault="002B3953" w:rsidP="003A06AF">
            <w:pPr>
              <w:ind w:left="34"/>
              <w:contextualSpacing/>
              <w:rPr>
                <w:sz w:val="26"/>
                <w:szCs w:val="26"/>
              </w:rPr>
            </w:pPr>
          </w:p>
        </w:tc>
      </w:tr>
      <w:tr w:rsidR="002B3953" w:rsidRPr="00D50D6B" w14:paraId="2154708D" w14:textId="77777777" w:rsidTr="002B3953">
        <w:tc>
          <w:tcPr>
            <w:tcW w:w="1951" w:type="dxa"/>
            <w:tcBorders>
              <w:top w:val="single" w:sz="4" w:space="0" w:color="auto"/>
              <w:left w:val="single" w:sz="4" w:space="0" w:color="auto"/>
              <w:bottom w:val="single" w:sz="4" w:space="0" w:color="auto"/>
              <w:right w:val="single" w:sz="4" w:space="0" w:color="auto"/>
            </w:tcBorders>
          </w:tcPr>
          <w:p w14:paraId="79C2E9AE" w14:textId="77777777" w:rsidR="002B3953" w:rsidRPr="00D50D6B" w:rsidRDefault="002B3953" w:rsidP="002B3953">
            <w:pPr>
              <w:suppressAutoHyphens/>
              <w:rPr>
                <w:sz w:val="26"/>
                <w:szCs w:val="26"/>
              </w:rPr>
            </w:pPr>
            <w:r w:rsidRPr="00D50D6B">
              <w:rPr>
                <w:sz w:val="26"/>
                <w:szCs w:val="26"/>
              </w:rPr>
              <w:lastRenderedPageBreak/>
              <w:t>Сроки реализации Программы</w:t>
            </w:r>
          </w:p>
          <w:p w14:paraId="458BBB09" w14:textId="77777777" w:rsidR="002B3953" w:rsidRPr="00D50D6B" w:rsidRDefault="002B3953" w:rsidP="002B3953">
            <w:pPr>
              <w:suppressAutoHyphens/>
              <w:rPr>
                <w:b/>
                <w:sz w:val="26"/>
                <w:szCs w:val="26"/>
              </w:rPr>
            </w:pPr>
          </w:p>
        </w:tc>
        <w:tc>
          <w:tcPr>
            <w:tcW w:w="7542" w:type="dxa"/>
            <w:tcBorders>
              <w:top w:val="single" w:sz="4" w:space="0" w:color="auto"/>
              <w:left w:val="single" w:sz="4" w:space="0" w:color="auto"/>
              <w:bottom w:val="single" w:sz="4" w:space="0" w:color="auto"/>
              <w:right w:val="single" w:sz="4" w:space="0" w:color="auto"/>
            </w:tcBorders>
          </w:tcPr>
          <w:p w14:paraId="1C9327CE" w14:textId="77777777" w:rsidR="002B3953" w:rsidRPr="00D50D6B" w:rsidRDefault="002B3953" w:rsidP="002B3953">
            <w:pPr>
              <w:suppressAutoHyphens/>
              <w:rPr>
                <w:color w:val="auto"/>
                <w:sz w:val="26"/>
                <w:szCs w:val="26"/>
              </w:rPr>
            </w:pPr>
            <w:r w:rsidRPr="00D50D6B">
              <w:rPr>
                <w:color w:val="auto"/>
                <w:sz w:val="26"/>
                <w:szCs w:val="26"/>
              </w:rPr>
              <w:t>2026 - 2030 годы</w:t>
            </w:r>
          </w:p>
          <w:p w14:paraId="546AD404" w14:textId="77777777" w:rsidR="002B3953" w:rsidRPr="00D50D6B" w:rsidRDefault="002B3953" w:rsidP="002B3953">
            <w:pPr>
              <w:suppressAutoHyphens/>
              <w:rPr>
                <w:sz w:val="26"/>
                <w:szCs w:val="26"/>
              </w:rPr>
            </w:pPr>
          </w:p>
        </w:tc>
      </w:tr>
      <w:tr w:rsidR="002B3953" w:rsidRPr="00D50D6B" w14:paraId="6BAB508D" w14:textId="77777777" w:rsidTr="002B3953">
        <w:tc>
          <w:tcPr>
            <w:tcW w:w="1951" w:type="dxa"/>
            <w:tcBorders>
              <w:top w:val="single" w:sz="4" w:space="0" w:color="auto"/>
              <w:left w:val="single" w:sz="4" w:space="0" w:color="auto"/>
              <w:bottom w:val="single" w:sz="4" w:space="0" w:color="auto"/>
              <w:right w:val="single" w:sz="4" w:space="0" w:color="auto"/>
            </w:tcBorders>
          </w:tcPr>
          <w:p w14:paraId="3F6E958F" w14:textId="77777777" w:rsidR="002B3953" w:rsidRPr="00D50D6B" w:rsidRDefault="002B3953" w:rsidP="002B3953">
            <w:pPr>
              <w:suppressAutoHyphens/>
              <w:rPr>
                <w:sz w:val="26"/>
                <w:szCs w:val="26"/>
                <w:highlight w:val="yellow"/>
              </w:rPr>
            </w:pPr>
            <w:r w:rsidRPr="00D50D6B">
              <w:rPr>
                <w:sz w:val="26"/>
                <w:szCs w:val="26"/>
              </w:rPr>
              <w:t>Важнейшие целевые индикаторы и показатели</w:t>
            </w:r>
          </w:p>
        </w:tc>
        <w:tc>
          <w:tcPr>
            <w:tcW w:w="7542" w:type="dxa"/>
            <w:tcBorders>
              <w:top w:val="single" w:sz="4" w:space="0" w:color="auto"/>
              <w:left w:val="single" w:sz="4" w:space="0" w:color="auto"/>
              <w:bottom w:val="single" w:sz="4" w:space="0" w:color="auto"/>
              <w:right w:val="single" w:sz="4" w:space="0" w:color="auto"/>
            </w:tcBorders>
          </w:tcPr>
          <w:p w14:paraId="106C5B9B" w14:textId="77777777" w:rsidR="003A06AF" w:rsidRPr="00D50D6B" w:rsidRDefault="003A06AF" w:rsidP="003A06AF">
            <w:pPr>
              <w:numPr>
                <w:ilvl w:val="0"/>
                <w:numId w:val="9"/>
              </w:numPr>
              <w:spacing w:after="0" w:line="240" w:lineRule="auto"/>
              <w:rPr>
                <w:rFonts w:eastAsia="Calibri"/>
                <w:sz w:val="26"/>
                <w:szCs w:val="26"/>
                <w:lang w:eastAsia="en-US"/>
              </w:rPr>
            </w:pPr>
            <w:r w:rsidRPr="00D50D6B">
              <w:rPr>
                <w:rFonts w:eastAsia="Calibri"/>
                <w:sz w:val="26"/>
                <w:szCs w:val="26"/>
                <w:lang w:eastAsia="en-US"/>
              </w:rPr>
              <w:t xml:space="preserve">Увеличение количества благоустроенных дворовых территорий </w:t>
            </w:r>
            <w:r w:rsidRPr="00D50D6B">
              <w:rPr>
                <w:rFonts w:eastAsia="Arial Unicode MS"/>
                <w:sz w:val="26"/>
                <w:szCs w:val="26"/>
              </w:rPr>
              <w:t>многоквартирных домов Надеждинского муниципального округа</w:t>
            </w:r>
            <w:r w:rsidR="00E96516" w:rsidRPr="00D50D6B">
              <w:rPr>
                <w:rFonts w:eastAsia="Arial Unicode MS"/>
                <w:sz w:val="26"/>
                <w:szCs w:val="26"/>
              </w:rPr>
              <w:t xml:space="preserve"> к 2030 году до </w:t>
            </w:r>
            <w:r w:rsidR="00661BF4" w:rsidRPr="00D50D6B">
              <w:rPr>
                <w:rFonts w:eastAsia="Arial Unicode MS"/>
                <w:sz w:val="26"/>
                <w:szCs w:val="26"/>
              </w:rPr>
              <w:t xml:space="preserve">25 </w:t>
            </w:r>
            <w:proofErr w:type="spellStart"/>
            <w:r w:rsidR="001E5FCB">
              <w:rPr>
                <w:rFonts w:eastAsia="Arial Unicode MS"/>
                <w:sz w:val="26"/>
                <w:szCs w:val="26"/>
              </w:rPr>
              <w:t>ед</w:t>
            </w:r>
            <w:proofErr w:type="spellEnd"/>
            <w:r w:rsidRPr="00D50D6B">
              <w:rPr>
                <w:rFonts w:eastAsia="Arial Unicode MS"/>
                <w:sz w:val="26"/>
                <w:szCs w:val="26"/>
              </w:rPr>
              <w:t>;</w:t>
            </w:r>
          </w:p>
          <w:p w14:paraId="2802F5D1" w14:textId="77777777" w:rsidR="003A06AF" w:rsidRPr="00D50D6B" w:rsidRDefault="003A06AF" w:rsidP="003A06AF">
            <w:pPr>
              <w:numPr>
                <w:ilvl w:val="0"/>
                <w:numId w:val="9"/>
              </w:numPr>
              <w:spacing w:after="0" w:line="240" w:lineRule="auto"/>
              <w:rPr>
                <w:rFonts w:eastAsia="Calibri"/>
                <w:sz w:val="26"/>
                <w:szCs w:val="26"/>
                <w:lang w:eastAsia="en-US"/>
              </w:rPr>
            </w:pPr>
            <w:r w:rsidRPr="00D50D6B">
              <w:rPr>
                <w:rFonts w:eastAsia="Calibri"/>
                <w:sz w:val="26"/>
                <w:szCs w:val="26"/>
                <w:lang w:eastAsia="en-US"/>
              </w:rPr>
              <w:t>Увеличение количества благоустроенных</w:t>
            </w:r>
            <w:r w:rsidR="00661BF4" w:rsidRPr="00D50D6B">
              <w:rPr>
                <w:rFonts w:eastAsia="Calibri"/>
                <w:sz w:val="26"/>
                <w:szCs w:val="26"/>
                <w:lang w:eastAsia="en-US"/>
              </w:rPr>
              <w:t xml:space="preserve"> общественных</w:t>
            </w:r>
            <w:r w:rsidRPr="00D50D6B">
              <w:rPr>
                <w:rFonts w:eastAsia="Calibri"/>
                <w:sz w:val="26"/>
                <w:szCs w:val="26"/>
                <w:lang w:eastAsia="en-US"/>
              </w:rPr>
              <w:t xml:space="preserve"> территорий </w:t>
            </w:r>
            <w:r w:rsidR="00661BF4" w:rsidRPr="00D50D6B">
              <w:rPr>
                <w:rFonts w:eastAsia="Arial Unicode MS"/>
                <w:sz w:val="26"/>
                <w:szCs w:val="26"/>
              </w:rPr>
              <w:t>Надеждинского муниципального округа</w:t>
            </w:r>
            <w:r w:rsidR="005C0DA5" w:rsidRPr="00D50D6B">
              <w:rPr>
                <w:rFonts w:eastAsia="Arial Unicode MS"/>
                <w:sz w:val="26"/>
                <w:szCs w:val="26"/>
              </w:rPr>
              <w:t xml:space="preserve"> к 20</w:t>
            </w:r>
            <w:r w:rsidR="00661BF4" w:rsidRPr="00D50D6B">
              <w:rPr>
                <w:rFonts w:eastAsia="Arial Unicode MS"/>
                <w:sz w:val="26"/>
                <w:szCs w:val="26"/>
              </w:rPr>
              <w:t>30</w:t>
            </w:r>
            <w:r w:rsidR="005C0DA5" w:rsidRPr="00D50D6B">
              <w:rPr>
                <w:rFonts w:eastAsia="Arial Unicode MS"/>
                <w:sz w:val="26"/>
                <w:szCs w:val="26"/>
              </w:rPr>
              <w:t xml:space="preserve"> году до</w:t>
            </w:r>
            <w:r w:rsidR="00661BF4" w:rsidRPr="00D50D6B">
              <w:rPr>
                <w:rFonts w:eastAsia="Arial Unicode MS"/>
                <w:sz w:val="26"/>
                <w:szCs w:val="26"/>
              </w:rPr>
              <w:t xml:space="preserve"> 4 </w:t>
            </w:r>
            <w:r w:rsidR="001E5FCB">
              <w:rPr>
                <w:rFonts w:eastAsia="Arial Unicode MS"/>
                <w:sz w:val="26"/>
                <w:szCs w:val="26"/>
              </w:rPr>
              <w:t>ед</w:t>
            </w:r>
            <w:r w:rsidR="00661BF4" w:rsidRPr="00D50D6B">
              <w:rPr>
                <w:rFonts w:eastAsia="Arial Unicode MS"/>
                <w:sz w:val="26"/>
                <w:szCs w:val="26"/>
              </w:rPr>
              <w:t>.</w:t>
            </w:r>
            <w:r w:rsidRPr="00D50D6B">
              <w:rPr>
                <w:rFonts w:eastAsia="Calibri"/>
                <w:sz w:val="26"/>
                <w:szCs w:val="26"/>
                <w:lang w:eastAsia="en-US"/>
              </w:rPr>
              <w:t>;</w:t>
            </w:r>
          </w:p>
          <w:p w14:paraId="149D28B9" w14:textId="6E6BC9F4" w:rsidR="00352E29" w:rsidRPr="005D48B5" w:rsidRDefault="00D50D6B" w:rsidP="003A06AF">
            <w:pPr>
              <w:pStyle w:val="a5"/>
              <w:numPr>
                <w:ilvl w:val="0"/>
                <w:numId w:val="10"/>
              </w:numPr>
              <w:autoSpaceDE w:val="0"/>
              <w:autoSpaceDN w:val="0"/>
              <w:adjustRightInd w:val="0"/>
              <w:rPr>
                <w:sz w:val="26"/>
                <w:szCs w:val="26"/>
              </w:rPr>
            </w:pPr>
            <w:r w:rsidRPr="00D50D6B">
              <w:rPr>
                <w:sz w:val="26"/>
                <w:szCs w:val="26"/>
              </w:rPr>
              <w:t>Увеличение к</w:t>
            </w:r>
            <w:r w:rsidR="00352E29" w:rsidRPr="00D50D6B">
              <w:rPr>
                <w:sz w:val="26"/>
                <w:szCs w:val="26"/>
              </w:rPr>
              <w:t>оличеств</w:t>
            </w:r>
            <w:r w:rsidRPr="00D50D6B">
              <w:rPr>
                <w:sz w:val="26"/>
                <w:szCs w:val="26"/>
              </w:rPr>
              <w:t>а</w:t>
            </w:r>
            <w:r w:rsidR="00352E29" w:rsidRPr="00D50D6B">
              <w:rPr>
                <w:sz w:val="26"/>
                <w:szCs w:val="26"/>
              </w:rPr>
              <w:t xml:space="preserve"> разработанных проектно-сметных документаций по благоустройству Надеждинского </w:t>
            </w:r>
            <w:r w:rsidR="00352E29" w:rsidRPr="005D48B5">
              <w:rPr>
                <w:sz w:val="26"/>
                <w:szCs w:val="26"/>
              </w:rPr>
              <w:t>муниципального округа</w:t>
            </w:r>
            <w:r w:rsidRPr="005D48B5">
              <w:rPr>
                <w:sz w:val="26"/>
                <w:szCs w:val="26"/>
              </w:rPr>
              <w:t xml:space="preserve"> к 2030 году до </w:t>
            </w:r>
            <w:r w:rsidR="00BE2841" w:rsidRPr="00E334FC">
              <w:rPr>
                <w:sz w:val="26"/>
                <w:szCs w:val="26"/>
              </w:rPr>
              <w:t xml:space="preserve">27 </w:t>
            </w:r>
            <w:r w:rsidR="001E5FCB" w:rsidRPr="00E334FC">
              <w:rPr>
                <w:sz w:val="26"/>
                <w:szCs w:val="26"/>
              </w:rPr>
              <w:t>ед.</w:t>
            </w:r>
            <w:r w:rsidR="00352E29" w:rsidRPr="00E334FC">
              <w:rPr>
                <w:sz w:val="26"/>
                <w:szCs w:val="26"/>
              </w:rPr>
              <w:t>;</w:t>
            </w:r>
          </w:p>
          <w:p w14:paraId="6C2FF3DB" w14:textId="77777777" w:rsidR="005D48B5" w:rsidRPr="005D48B5" w:rsidRDefault="005D48B5" w:rsidP="003A06AF">
            <w:pPr>
              <w:pStyle w:val="a5"/>
              <w:numPr>
                <w:ilvl w:val="0"/>
                <w:numId w:val="10"/>
              </w:numPr>
              <w:autoSpaceDE w:val="0"/>
              <w:autoSpaceDN w:val="0"/>
              <w:adjustRightInd w:val="0"/>
              <w:rPr>
                <w:sz w:val="26"/>
                <w:szCs w:val="26"/>
              </w:rPr>
            </w:pPr>
            <w:r w:rsidRPr="005D48B5">
              <w:rPr>
                <w:sz w:val="26"/>
                <w:szCs w:val="26"/>
              </w:rPr>
              <w:t>Увеличение количества освещенных общественных и дворовых территорий к 2030 году до 27</w:t>
            </w:r>
            <w:r w:rsidR="001E5FCB">
              <w:rPr>
                <w:sz w:val="26"/>
                <w:szCs w:val="26"/>
              </w:rPr>
              <w:t xml:space="preserve"> ед.</w:t>
            </w:r>
          </w:p>
          <w:p w14:paraId="06AB10AC" w14:textId="77777777" w:rsidR="00352E29" w:rsidRPr="00D50D6B" w:rsidRDefault="00352E29" w:rsidP="00D50D6B">
            <w:pPr>
              <w:pStyle w:val="a5"/>
              <w:autoSpaceDE w:val="0"/>
              <w:autoSpaceDN w:val="0"/>
              <w:adjustRightInd w:val="0"/>
              <w:ind w:firstLine="0"/>
              <w:rPr>
                <w:sz w:val="26"/>
                <w:szCs w:val="26"/>
                <w:highlight w:val="yellow"/>
              </w:rPr>
            </w:pPr>
          </w:p>
        </w:tc>
      </w:tr>
      <w:tr w:rsidR="002B3953" w:rsidRPr="00D50D6B" w14:paraId="5F8486C9" w14:textId="77777777" w:rsidTr="002B3953">
        <w:tc>
          <w:tcPr>
            <w:tcW w:w="1951" w:type="dxa"/>
            <w:tcBorders>
              <w:top w:val="single" w:sz="4" w:space="0" w:color="auto"/>
              <w:left w:val="single" w:sz="4" w:space="0" w:color="auto"/>
              <w:bottom w:val="single" w:sz="4" w:space="0" w:color="auto"/>
              <w:right w:val="single" w:sz="4" w:space="0" w:color="auto"/>
            </w:tcBorders>
          </w:tcPr>
          <w:p w14:paraId="263E28A9" w14:textId="77777777" w:rsidR="002B3953" w:rsidRPr="00D50D6B" w:rsidRDefault="002B3953" w:rsidP="002B3953">
            <w:pPr>
              <w:autoSpaceDE w:val="0"/>
              <w:autoSpaceDN w:val="0"/>
              <w:adjustRightInd w:val="0"/>
              <w:ind w:right="33"/>
              <w:rPr>
                <w:sz w:val="26"/>
                <w:szCs w:val="26"/>
                <w:lang w:eastAsia="en-US"/>
              </w:rPr>
            </w:pPr>
            <w:r w:rsidRPr="00D50D6B">
              <w:rPr>
                <w:sz w:val="26"/>
                <w:szCs w:val="26"/>
                <w:lang w:eastAsia="en-US"/>
              </w:rPr>
              <w:t>Организация управления и система контроля над исполнением Программы</w:t>
            </w:r>
          </w:p>
          <w:p w14:paraId="39AAA38D" w14:textId="77777777" w:rsidR="002B3953" w:rsidRPr="00D50D6B" w:rsidRDefault="002B3953" w:rsidP="002B3953">
            <w:pPr>
              <w:autoSpaceDE w:val="0"/>
              <w:autoSpaceDN w:val="0"/>
              <w:adjustRightInd w:val="0"/>
              <w:rPr>
                <w:sz w:val="26"/>
                <w:szCs w:val="26"/>
                <w:lang w:eastAsia="en-US"/>
              </w:rPr>
            </w:pPr>
          </w:p>
        </w:tc>
        <w:tc>
          <w:tcPr>
            <w:tcW w:w="7542" w:type="dxa"/>
            <w:tcBorders>
              <w:top w:val="single" w:sz="4" w:space="0" w:color="auto"/>
              <w:left w:val="single" w:sz="4" w:space="0" w:color="auto"/>
              <w:bottom w:val="single" w:sz="4" w:space="0" w:color="auto"/>
              <w:right w:val="single" w:sz="4" w:space="0" w:color="auto"/>
            </w:tcBorders>
          </w:tcPr>
          <w:p w14:paraId="62512EFD" w14:textId="77777777" w:rsidR="002B3953" w:rsidRPr="00D50D6B" w:rsidRDefault="002B3953" w:rsidP="00BB7D8B">
            <w:pPr>
              <w:suppressAutoHyphens/>
              <w:contextualSpacing/>
              <w:rPr>
                <w:sz w:val="26"/>
                <w:szCs w:val="26"/>
              </w:rPr>
            </w:pPr>
            <w:r w:rsidRPr="00D50D6B">
              <w:rPr>
                <w:sz w:val="26"/>
                <w:szCs w:val="26"/>
              </w:rPr>
              <w:t> Контроль над исполнением Программы осуществляет Заказчик Программы</w:t>
            </w:r>
            <w:r w:rsidR="005C0DA5" w:rsidRPr="00D50D6B">
              <w:rPr>
                <w:sz w:val="26"/>
                <w:szCs w:val="26"/>
              </w:rPr>
              <w:t>,</w:t>
            </w:r>
            <w:r w:rsidRPr="00D50D6B">
              <w:rPr>
                <w:sz w:val="26"/>
                <w:szCs w:val="26"/>
              </w:rPr>
              <w:t xml:space="preserve"> в лице заместителя главы администрации Надеждинского муниципального района</w:t>
            </w:r>
            <w:r w:rsidR="00BB7D8B" w:rsidRPr="00D50D6B">
              <w:rPr>
                <w:sz w:val="26"/>
                <w:szCs w:val="26"/>
              </w:rPr>
              <w:t>, курирующего вопросы благоустройства территорий</w:t>
            </w:r>
            <w:r w:rsidRPr="00D50D6B">
              <w:rPr>
                <w:sz w:val="26"/>
                <w:szCs w:val="26"/>
              </w:rPr>
              <w:t>.</w:t>
            </w:r>
          </w:p>
        </w:tc>
      </w:tr>
    </w:tbl>
    <w:p w14:paraId="7A33B5EA" w14:textId="77777777" w:rsidR="002B3953" w:rsidRDefault="002B3953">
      <w:pPr>
        <w:spacing w:after="14" w:line="269" w:lineRule="auto"/>
        <w:jc w:val="center"/>
        <w:rPr>
          <w:b/>
        </w:rPr>
      </w:pPr>
    </w:p>
    <w:p w14:paraId="2CD6DD9A" w14:textId="77777777" w:rsidR="00BB7D8B" w:rsidRDefault="00BB7D8B" w:rsidP="00C371A5">
      <w:pPr>
        <w:pStyle w:val="ConsPlusNormal"/>
        <w:jc w:val="center"/>
        <w:rPr>
          <w:rFonts w:ascii="Times New Roman" w:hAnsi="Times New Roman" w:cs="Times New Roman"/>
          <w:b/>
          <w:sz w:val="26"/>
          <w:szCs w:val="26"/>
        </w:rPr>
      </w:pPr>
      <w:r w:rsidRPr="00D9229D">
        <w:rPr>
          <w:rFonts w:ascii="Times New Roman" w:hAnsi="Times New Roman" w:cs="Times New Roman"/>
          <w:b/>
          <w:sz w:val="26"/>
          <w:szCs w:val="26"/>
        </w:rPr>
        <w:t>1.</w:t>
      </w:r>
      <w:r w:rsidR="00D9229D" w:rsidRPr="00D9229D">
        <w:rPr>
          <w:rFonts w:ascii="Times New Roman" w:hAnsi="Times New Roman" w:cs="Times New Roman"/>
          <w:b/>
          <w:sz w:val="26"/>
          <w:szCs w:val="26"/>
        </w:rPr>
        <w:t xml:space="preserve"> Характеристика проблемы и обоснование необходимости ее решения программными методами</w:t>
      </w:r>
    </w:p>
    <w:p w14:paraId="4A001FB5" w14:textId="77777777" w:rsidR="00585375" w:rsidRPr="00BB7D8B" w:rsidRDefault="00585375" w:rsidP="00C371A5">
      <w:pPr>
        <w:pStyle w:val="ConsPlusNormal"/>
        <w:jc w:val="center"/>
        <w:rPr>
          <w:b/>
          <w:color w:val="000000" w:themeColor="text1"/>
          <w:sz w:val="26"/>
          <w:szCs w:val="26"/>
        </w:rPr>
      </w:pPr>
    </w:p>
    <w:p w14:paraId="01CD3687" w14:textId="77777777" w:rsidR="00BB7D8B" w:rsidRPr="00BB7D8B" w:rsidRDefault="00BB7D8B" w:rsidP="00BB7D8B">
      <w:pPr>
        <w:ind w:firstLine="284"/>
        <w:rPr>
          <w:color w:val="000000" w:themeColor="text1"/>
          <w:sz w:val="26"/>
          <w:szCs w:val="26"/>
        </w:rPr>
      </w:pPr>
      <w:r w:rsidRPr="00BB7D8B">
        <w:rPr>
          <w:color w:val="000000" w:themeColor="text1"/>
          <w:sz w:val="26"/>
          <w:szCs w:val="26"/>
        </w:rPr>
        <w:t xml:space="preserve">В соответствии с Федеральным законом от 06 октября 2003 года №131-ФЗ «Об общих принципах организации местного самоуправления в Российской Федерации» к вопросам местного значения </w:t>
      </w:r>
      <w:r w:rsidR="008E5C83">
        <w:rPr>
          <w:color w:val="000000" w:themeColor="text1"/>
          <w:sz w:val="26"/>
          <w:szCs w:val="26"/>
        </w:rPr>
        <w:t>округа</w:t>
      </w:r>
      <w:r w:rsidRPr="00BB7D8B">
        <w:rPr>
          <w:color w:val="000000" w:themeColor="text1"/>
          <w:sz w:val="26"/>
          <w:szCs w:val="26"/>
        </w:rPr>
        <w:t xml:space="preserve"> относится организация благоустройства территорий </w:t>
      </w:r>
      <w:r w:rsidR="002D5D0A">
        <w:rPr>
          <w:color w:val="000000" w:themeColor="text1"/>
          <w:sz w:val="26"/>
          <w:szCs w:val="26"/>
        </w:rPr>
        <w:t>Надеждинского муниципального округа</w:t>
      </w:r>
      <w:r w:rsidRPr="00BB7D8B">
        <w:rPr>
          <w:color w:val="000000" w:themeColor="text1"/>
          <w:sz w:val="26"/>
          <w:szCs w:val="26"/>
        </w:rPr>
        <w:t>.</w:t>
      </w:r>
    </w:p>
    <w:p w14:paraId="38B18F5E" w14:textId="77777777" w:rsidR="00BB7D8B" w:rsidRPr="00BB7D8B" w:rsidRDefault="00BB7D8B" w:rsidP="00BB7D8B">
      <w:pPr>
        <w:ind w:firstLine="284"/>
        <w:rPr>
          <w:color w:val="000000" w:themeColor="text1"/>
          <w:sz w:val="26"/>
          <w:szCs w:val="26"/>
        </w:rPr>
      </w:pPr>
      <w:r w:rsidRPr="00BB7D8B">
        <w:rPr>
          <w:color w:val="000000" w:themeColor="text1"/>
          <w:sz w:val="26"/>
          <w:szCs w:val="26"/>
        </w:rPr>
        <w:t xml:space="preserve">Проблема благоустройства территории Надеждинского </w:t>
      </w:r>
      <w:r w:rsidR="002D5D0A">
        <w:rPr>
          <w:color w:val="000000" w:themeColor="text1"/>
          <w:sz w:val="26"/>
          <w:szCs w:val="26"/>
        </w:rPr>
        <w:t>муниципального округа</w:t>
      </w:r>
      <w:r w:rsidRPr="00BB7D8B">
        <w:rPr>
          <w:color w:val="000000" w:themeColor="text1"/>
          <w:sz w:val="26"/>
          <w:szCs w:val="26"/>
        </w:rPr>
        <w:t xml:space="preserve"> является одной из насущных, требующая каждодневного внимания и эффективного решения.</w:t>
      </w:r>
    </w:p>
    <w:p w14:paraId="0ED5D714" w14:textId="77777777" w:rsidR="00BB7D8B" w:rsidRPr="00BB7D8B" w:rsidRDefault="008E5C83" w:rsidP="00BB7D8B">
      <w:pPr>
        <w:ind w:firstLine="284"/>
        <w:rPr>
          <w:color w:val="000000" w:themeColor="text1"/>
          <w:sz w:val="26"/>
          <w:szCs w:val="26"/>
        </w:rPr>
      </w:pPr>
      <w:r>
        <w:rPr>
          <w:color w:val="000000" w:themeColor="text1"/>
          <w:sz w:val="26"/>
          <w:szCs w:val="26"/>
        </w:rPr>
        <w:t xml:space="preserve">На протяжения многих лет до момента образования  Надеждинского муниципального округа </w:t>
      </w:r>
      <w:r w:rsidR="00BB7D8B" w:rsidRPr="00BB7D8B">
        <w:rPr>
          <w:color w:val="000000" w:themeColor="text1"/>
          <w:sz w:val="26"/>
          <w:szCs w:val="26"/>
        </w:rPr>
        <w:t xml:space="preserve">  сельск</w:t>
      </w:r>
      <w:r w:rsidR="00B75F62">
        <w:rPr>
          <w:color w:val="000000" w:themeColor="text1"/>
          <w:sz w:val="26"/>
          <w:szCs w:val="26"/>
        </w:rPr>
        <w:t>и</w:t>
      </w:r>
      <w:r w:rsidR="00585375">
        <w:rPr>
          <w:color w:val="000000" w:themeColor="text1"/>
          <w:sz w:val="26"/>
          <w:szCs w:val="26"/>
        </w:rPr>
        <w:t>ми</w:t>
      </w:r>
      <w:r w:rsidR="00BB7D8B" w:rsidRPr="00BB7D8B">
        <w:rPr>
          <w:color w:val="000000" w:themeColor="text1"/>
          <w:sz w:val="26"/>
          <w:szCs w:val="26"/>
        </w:rPr>
        <w:t xml:space="preserve"> поселени</w:t>
      </w:r>
      <w:r>
        <w:rPr>
          <w:color w:val="000000" w:themeColor="text1"/>
          <w:sz w:val="26"/>
          <w:szCs w:val="26"/>
        </w:rPr>
        <w:t xml:space="preserve">ями Надеждинского муниципального района </w:t>
      </w:r>
      <w:r w:rsidR="00BB7D8B" w:rsidRPr="00BB7D8B">
        <w:rPr>
          <w:color w:val="000000" w:themeColor="text1"/>
          <w:sz w:val="26"/>
          <w:szCs w:val="26"/>
        </w:rPr>
        <w:t xml:space="preserve"> проводилась целенаправленная работа по благоустройству и социальному </w:t>
      </w:r>
      <w:r w:rsidR="00BB7D8B" w:rsidRPr="00BB7D8B">
        <w:rPr>
          <w:color w:val="000000" w:themeColor="text1"/>
          <w:sz w:val="26"/>
          <w:szCs w:val="26"/>
        </w:rPr>
        <w:lastRenderedPageBreak/>
        <w:t xml:space="preserve">развитию населённых пунктов: установка детских игровых площадок; установка лавочек и урн; установка информационных стендов; содержание зеленых насаждений (обрезка, спил, высадка, </w:t>
      </w:r>
      <w:proofErr w:type="spellStart"/>
      <w:r w:rsidR="00BB7D8B" w:rsidRPr="00BB7D8B">
        <w:rPr>
          <w:color w:val="000000" w:themeColor="text1"/>
          <w:sz w:val="26"/>
          <w:szCs w:val="26"/>
        </w:rPr>
        <w:t>обкос</w:t>
      </w:r>
      <w:proofErr w:type="spellEnd"/>
      <w:r w:rsidR="00BB7D8B" w:rsidRPr="00BB7D8B">
        <w:rPr>
          <w:color w:val="000000" w:themeColor="text1"/>
          <w:sz w:val="26"/>
          <w:szCs w:val="26"/>
        </w:rPr>
        <w:t xml:space="preserve"> травы); ремонт пешеходных дорожек.</w:t>
      </w:r>
    </w:p>
    <w:p w14:paraId="3CA8E126" w14:textId="77777777" w:rsidR="00BB7D8B" w:rsidRPr="00BB7D8B" w:rsidRDefault="00BB7D8B" w:rsidP="00BB7D8B">
      <w:pPr>
        <w:ind w:firstLine="284"/>
        <w:rPr>
          <w:color w:val="000000" w:themeColor="text1"/>
          <w:sz w:val="26"/>
          <w:szCs w:val="26"/>
        </w:rPr>
      </w:pPr>
      <w:r w:rsidRPr="00BB7D8B">
        <w:rPr>
          <w:color w:val="000000" w:themeColor="text1"/>
          <w:sz w:val="26"/>
          <w:szCs w:val="26"/>
        </w:rPr>
        <w:t xml:space="preserve">В то же время в вопросах благоустройства территории </w:t>
      </w:r>
      <w:r w:rsidR="00B75F62">
        <w:rPr>
          <w:color w:val="000000" w:themeColor="text1"/>
          <w:sz w:val="26"/>
          <w:szCs w:val="26"/>
        </w:rPr>
        <w:t>округа</w:t>
      </w:r>
      <w:r w:rsidRPr="00BB7D8B">
        <w:rPr>
          <w:color w:val="000000" w:themeColor="text1"/>
          <w:sz w:val="26"/>
          <w:szCs w:val="26"/>
        </w:rPr>
        <w:t xml:space="preserve"> имеется ряд проблем.</w:t>
      </w:r>
    </w:p>
    <w:p w14:paraId="35D24233" w14:textId="77777777" w:rsidR="00BB7D8B" w:rsidRPr="00BB7D8B" w:rsidRDefault="00BB7D8B" w:rsidP="00BB7D8B">
      <w:pPr>
        <w:ind w:firstLine="284"/>
        <w:rPr>
          <w:color w:val="000000" w:themeColor="text1"/>
          <w:sz w:val="26"/>
          <w:szCs w:val="26"/>
        </w:rPr>
      </w:pPr>
      <w:r w:rsidRPr="00BB7D8B">
        <w:rPr>
          <w:color w:val="000000" w:themeColor="text1"/>
          <w:sz w:val="26"/>
          <w:szCs w:val="26"/>
        </w:rPr>
        <w:t xml:space="preserve">Изменились нормы и принципы законодательства, требования к охране природных ресурсов, уровню благоустройства. Вместе с тем, очевидным является несоответствие современных экологических требований реальному отношению жителей Надеждинского </w:t>
      </w:r>
      <w:r w:rsidR="00B75F62">
        <w:rPr>
          <w:color w:val="000000" w:themeColor="text1"/>
          <w:sz w:val="26"/>
          <w:szCs w:val="26"/>
        </w:rPr>
        <w:t>муниципального округа</w:t>
      </w:r>
      <w:r w:rsidRPr="00BB7D8B">
        <w:rPr>
          <w:color w:val="000000" w:themeColor="text1"/>
          <w:sz w:val="26"/>
          <w:szCs w:val="26"/>
        </w:rPr>
        <w:t xml:space="preserve"> к проблемам чистоты и порядка. </w:t>
      </w:r>
    </w:p>
    <w:p w14:paraId="5E427EBC" w14:textId="77777777" w:rsidR="00BB7D8B" w:rsidRPr="00BB7D8B" w:rsidRDefault="00BB7D8B" w:rsidP="00BB7D8B">
      <w:pPr>
        <w:ind w:firstLine="284"/>
        <w:rPr>
          <w:color w:val="000000" w:themeColor="text1"/>
          <w:sz w:val="26"/>
          <w:szCs w:val="26"/>
        </w:rPr>
      </w:pPr>
      <w:r w:rsidRPr="00BB7D8B">
        <w:rPr>
          <w:color w:val="000000" w:themeColor="text1"/>
          <w:sz w:val="26"/>
          <w:szCs w:val="26"/>
        </w:rPr>
        <w:t xml:space="preserve">Анализ показывает, что проблема заключается в низком уровне культуры поведения жителей населённых пунктов на улицах и во дворах, небрежном отношении к элементам благоустройства. Необходимо воспитывать у населения бережное и уважительное отношение к тому месту, где они проживают путем привлечения населения к активному участию в субботниках в течение месячника и двухмесячника по благоустройству и санитарному содержанию территории Надеждинского </w:t>
      </w:r>
      <w:r w:rsidR="004779B8">
        <w:rPr>
          <w:color w:val="000000" w:themeColor="text1"/>
          <w:sz w:val="26"/>
          <w:szCs w:val="26"/>
        </w:rPr>
        <w:t>муниципального округа</w:t>
      </w:r>
      <w:r w:rsidRPr="00BB7D8B">
        <w:rPr>
          <w:color w:val="000000" w:themeColor="text1"/>
          <w:sz w:val="26"/>
          <w:szCs w:val="26"/>
        </w:rPr>
        <w:t>, проводимых администрацией.</w:t>
      </w:r>
    </w:p>
    <w:p w14:paraId="3804D4D4" w14:textId="77777777" w:rsidR="00BB7D8B" w:rsidRPr="00BB7D8B" w:rsidRDefault="00BB7D8B" w:rsidP="00BB7D8B">
      <w:pPr>
        <w:ind w:firstLine="284"/>
        <w:rPr>
          <w:color w:val="000000" w:themeColor="text1"/>
          <w:sz w:val="26"/>
          <w:szCs w:val="26"/>
        </w:rPr>
      </w:pPr>
      <w:r w:rsidRPr="00BB7D8B">
        <w:rPr>
          <w:color w:val="000000" w:themeColor="text1"/>
          <w:sz w:val="26"/>
          <w:szCs w:val="26"/>
        </w:rPr>
        <w:t xml:space="preserve">Существует ряд факторов, сдерживающих превращение Надеждинского </w:t>
      </w:r>
      <w:r w:rsidR="00623B5A">
        <w:rPr>
          <w:color w:val="000000" w:themeColor="text1"/>
          <w:sz w:val="26"/>
          <w:szCs w:val="26"/>
        </w:rPr>
        <w:t>муниципального округа</w:t>
      </w:r>
      <w:r w:rsidRPr="00BB7D8B">
        <w:rPr>
          <w:color w:val="000000" w:themeColor="text1"/>
          <w:sz w:val="26"/>
          <w:szCs w:val="26"/>
        </w:rPr>
        <w:t xml:space="preserve"> в многофункциональное, комфортное, эстетическое привлекательное для жизни </w:t>
      </w:r>
      <w:r w:rsidR="00623B5A">
        <w:rPr>
          <w:color w:val="000000" w:themeColor="text1"/>
          <w:sz w:val="26"/>
          <w:szCs w:val="26"/>
        </w:rPr>
        <w:t>округа</w:t>
      </w:r>
      <w:r w:rsidRPr="00BB7D8B">
        <w:rPr>
          <w:color w:val="000000" w:themeColor="text1"/>
          <w:sz w:val="26"/>
          <w:szCs w:val="26"/>
        </w:rPr>
        <w:t xml:space="preserve">. К основным из них следует отнести уровень благоустройства и санитарного состояния территорий </w:t>
      </w:r>
      <w:r w:rsidR="00623B5A">
        <w:rPr>
          <w:color w:val="000000" w:themeColor="text1"/>
          <w:sz w:val="26"/>
          <w:szCs w:val="26"/>
        </w:rPr>
        <w:t>округа</w:t>
      </w:r>
      <w:r w:rsidRPr="00BB7D8B">
        <w:rPr>
          <w:color w:val="000000" w:themeColor="text1"/>
          <w:sz w:val="26"/>
          <w:szCs w:val="26"/>
        </w:rPr>
        <w:t xml:space="preserve">. </w:t>
      </w:r>
    </w:p>
    <w:p w14:paraId="2C659D63" w14:textId="77777777" w:rsidR="00BB7D8B" w:rsidRPr="00BB7D8B" w:rsidRDefault="00BB7D8B" w:rsidP="00BB7D8B">
      <w:pPr>
        <w:ind w:firstLine="284"/>
        <w:rPr>
          <w:color w:val="000000" w:themeColor="text1"/>
          <w:sz w:val="26"/>
          <w:szCs w:val="26"/>
        </w:rPr>
      </w:pPr>
      <w:r w:rsidRPr="00BB7D8B">
        <w:rPr>
          <w:color w:val="000000" w:themeColor="text1"/>
          <w:sz w:val="26"/>
          <w:szCs w:val="26"/>
        </w:rPr>
        <w:t xml:space="preserve">Содержание зеленых насаждений в </w:t>
      </w:r>
      <w:r w:rsidR="0034764F">
        <w:rPr>
          <w:color w:val="000000" w:themeColor="text1"/>
          <w:sz w:val="26"/>
          <w:szCs w:val="26"/>
        </w:rPr>
        <w:t>округе</w:t>
      </w:r>
      <w:r w:rsidRPr="00BB7D8B">
        <w:rPr>
          <w:color w:val="000000" w:themeColor="text1"/>
          <w:sz w:val="26"/>
          <w:szCs w:val="26"/>
        </w:rPr>
        <w:t xml:space="preserve"> отличается высокой степенью естественной </w:t>
      </w:r>
      <w:proofErr w:type="spellStart"/>
      <w:r w:rsidRPr="00BB7D8B">
        <w:rPr>
          <w:color w:val="000000" w:themeColor="text1"/>
          <w:sz w:val="26"/>
          <w:szCs w:val="26"/>
        </w:rPr>
        <w:t>озелененности</w:t>
      </w:r>
      <w:proofErr w:type="spellEnd"/>
      <w:r w:rsidRPr="00BB7D8B">
        <w:rPr>
          <w:color w:val="000000" w:themeColor="text1"/>
          <w:sz w:val="26"/>
          <w:szCs w:val="26"/>
        </w:rPr>
        <w:t xml:space="preserve">. Растительность представлена естественными лесопарковыми массивами с преобладанием лиственных пород деревьев и кустарников – это санитарно-защитные зоны между автодорогами, железнодорожной магистралью и населенными пунктами </w:t>
      </w:r>
      <w:r w:rsidR="00623B5A">
        <w:rPr>
          <w:color w:val="000000" w:themeColor="text1"/>
          <w:sz w:val="26"/>
          <w:szCs w:val="26"/>
        </w:rPr>
        <w:t>округа</w:t>
      </w:r>
      <w:r w:rsidRPr="00BB7D8B">
        <w:rPr>
          <w:color w:val="000000" w:themeColor="text1"/>
          <w:sz w:val="26"/>
          <w:szCs w:val="26"/>
        </w:rPr>
        <w:t xml:space="preserve">. </w:t>
      </w:r>
    </w:p>
    <w:p w14:paraId="5153A6AC" w14:textId="77777777" w:rsidR="00BB7D8B" w:rsidRPr="00BB7D8B" w:rsidRDefault="00BB7D8B" w:rsidP="00BB7D8B">
      <w:pPr>
        <w:ind w:firstLine="284"/>
        <w:rPr>
          <w:color w:val="000000" w:themeColor="text1"/>
          <w:sz w:val="26"/>
          <w:szCs w:val="26"/>
        </w:rPr>
      </w:pPr>
      <w:r w:rsidRPr="00BB7D8B">
        <w:rPr>
          <w:color w:val="000000" w:themeColor="text1"/>
          <w:sz w:val="26"/>
          <w:szCs w:val="26"/>
        </w:rPr>
        <w:t>В аналогичном состоянии находятся зеленые насаждения на придомовых территориях, кроме того, деревья и кустарники требуется вырубать в связи с недостаточной инсоляцией жилых помещений в многоквартирных домах.</w:t>
      </w:r>
    </w:p>
    <w:p w14:paraId="112DE7CF" w14:textId="77777777" w:rsidR="0034764F" w:rsidRDefault="00BB7D8B" w:rsidP="00BB7D8B">
      <w:pPr>
        <w:ind w:firstLine="284"/>
        <w:rPr>
          <w:sz w:val="26"/>
          <w:szCs w:val="26"/>
        </w:rPr>
      </w:pPr>
      <w:r w:rsidRPr="00BB7D8B">
        <w:rPr>
          <w:sz w:val="26"/>
          <w:szCs w:val="26"/>
        </w:rPr>
        <w:t xml:space="preserve">Существующие участки зеленых насаждений общего пользования и растений </w:t>
      </w:r>
      <w:proofErr w:type="gramStart"/>
      <w:r w:rsidRPr="00BB7D8B">
        <w:rPr>
          <w:sz w:val="26"/>
          <w:szCs w:val="26"/>
        </w:rPr>
        <w:t>имеют  неудовлетворительное</w:t>
      </w:r>
      <w:proofErr w:type="gramEnd"/>
      <w:r w:rsidRPr="00BB7D8B">
        <w:rPr>
          <w:sz w:val="26"/>
          <w:szCs w:val="26"/>
        </w:rPr>
        <w:t xml:space="preserve"> состояние: недостаточно благоустроены, нуждаются в постоянном уходе. Необходим систематический уход за существующими насаждениями: вырезка поросли (санитарная обрезка зеленых насаждений), уборка аварийных и старых деревьев, декоративная обрезка, подсадка саженцев, разбивка клумб. </w:t>
      </w:r>
    </w:p>
    <w:p w14:paraId="2922A314" w14:textId="77777777" w:rsidR="00BB7D8B" w:rsidRPr="00BB7D8B" w:rsidRDefault="00BB7D8B" w:rsidP="00BB7D8B">
      <w:pPr>
        <w:ind w:firstLine="284"/>
        <w:rPr>
          <w:sz w:val="26"/>
          <w:szCs w:val="26"/>
        </w:rPr>
      </w:pPr>
      <w:r w:rsidRPr="00BB7D8B">
        <w:rPr>
          <w:sz w:val="26"/>
          <w:szCs w:val="26"/>
        </w:rPr>
        <w:t xml:space="preserve">Для решения этой проблемы необходимо, чтобы работы по озеленению выполнялись специалистами, по плану, в соответствии с требованиями стандартов. Кроме того, действия участников, принимающих участие в решении данной </w:t>
      </w:r>
      <w:proofErr w:type="gramStart"/>
      <w:r w:rsidRPr="00BB7D8B">
        <w:rPr>
          <w:sz w:val="26"/>
          <w:szCs w:val="26"/>
        </w:rPr>
        <w:t>проблемы,  должны</w:t>
      </w:r>
      <w:proofErr w:type="gramEnd"/>
      <w:r w:rsidRPr="00BB7D8B">
        <w:rPr>
          <w:sz w:val="26"/>
          <w:szCs w:val="26"/>
        </w:rPr>
        <w:t xml:space="preserve"> быть согласованы между собой. </w:t>
      </w:r>
    </w:p>
    <w:p w14:paraId="30D6F68E" w14:textId="77777777" w:rsidR="00BB7D8B" w:rsidRPr="00BB7D8B" w:rsidRDefault="00BB7D8B" w:rsidP="00BB7D8B">
      <w:pPr>
        <w:ind w:firstLine="284"/>
        <w:rPr>
          <w:sz w:val="26"/>
          <w:szCs w:val="26"/>
        </w:rPr>
      </w:pPr>
      <w:r w:rsidRPr="00BB7D8B">
        <w:rPr>
          <w:sz w:val="26"/>
          <w:szCs w:val="26"/>
        </w:rPr>
        <w:t xml:space="preserve">Проведение инвентаризации придомовых территорий многоквартирных домов на территории Надеждинского </w:t>
      </w:r>
      <w:r w:rsidR="00623B5A">
        <w:rPr>
          <w:sz w:val="26"/>
          <w:szCs w:val="26"/>
        </w:rPr>
        <w:t>муниципального округа</w:t>
      </w:r>
      <w:r w:rsidRPr="00BB7D8B">
        <w:rPr>
          <w:sz w:val="26"/>
          <w:szCs w:val="26"/>
        </w:rPr>
        <w:t xml:space="preserve"> позволило определить общее состояние детских игровых площадок.</w:t>
      </w:r>
    </w:p>
    <w:p w14:paraId="41BD7995" w14:textId="77777777" w:rsidR="00BB7D8B" w:rsidRPr="00BB7D8B" w:rsidRDefault="00BB7D8B" w:rsidP="00BB7D8B">
      <w:pPr>
        <w:ind w:firstLine="284"/>
        <w:rPr>
          <w:sz w:val="26"/>
          <w:szCs w:val="26"/>
        </w:rPr>
      </w:pPr>
      <w:r w:rsidRPr="00BB7D8B">
        <w:rPr>
          <w:sz w:val="26"/>
          <w:szCs w:val="26"/>
        </w:rPr>
        <w:t xml:space="preserve">   Обеспечение создания комфортных условий для здорового активного отдыха и развития детей, повышение уровня благоустроенности придомовых территорий </w:t>
      </w:r>
      <w:r w:rsidRPr="00BB7D8B">
        <w:rPr>
          <w:sz w:val="26"/>
          <w:szCs w:val="26"/>
        </w:rPr>
        <w:lastRenderedPageBreak/>
        <w:t xml:space="preserve">являются одними из приоритетных направлений социально-экономического развития Надеждинского </w:t>
      </w:r>
      <w:r w:rsidR="00623B5A">
        <w:rPr>
          <w:sz w:val="26"/>
          <w:szCs w:val="26"/>
        </w:rPr>
        <w:t>муниципального округа</w:t>
      </w:r>
      <w:r w:rsidRPr="00BB7D8B">
        <w:rPr>
          <w:sz w:val="26"/>
          <w:szCs w:val="26"/>
        </w:rPr>
        <w:t>.</w:t>
      </w:r>
    </w:p>
    <w:p w14:paraId="1CEE145C" w14:textId="77777777" w:rsidR="00BB7D8B" w:rsidRPr="00BB7D8B" w:rsidRDefault="00BB7D8B" w:rsidP="00BB7D8B">
      <w:pPr>
        <w:ind w:firstLine="284"/>
        <w:rPr>
          <w:sz w:val="26"/>
          <w:szCs w:val="26"/>
        </w:rPr>
      </w:pPr>
      <w:r w:rsidRPr="00BB7D8B">
        <w:rPr>
          <w:sz w:val="26"/>
          <w:szCs w:val="26"/>
        </w:rPr>
        <w:t>Детские игровые комплексы - это не просто набор игровых элементов, но и среда обитания ребенка, которая является решающей в формировании фундамента физического и психологического здоровья детей, способствует созданию благоприятных условий саморазвития, эстетического воспитания подрастающего поколения.</w:t>
      </w:r>
    </w:p>
    <w:p w14:paraId="748FCEFB" w14:textId="77777777" w:rsidR="00BB7D8B" w:rsidRPr="00BB7D8B" w:rsidRDefault="00BB7D8B" w:rsidP="00BB7D8B">
      <w:pPr>
        <w:ind w:firstLine="284"/>
        <w:rPr>
          <w:sz w:val="26"/>
          <w:szCs w:val="26"/>
        </w:rPr>
      </w:pPr>
      <w:r w:rsidRPr="00BB7D8B">
        <w:rPr>
          <w:sz w:val="26"/>
          <w:szCs w:val="26"/>
        </w:rPr>
        <w:t>Увеличение количества детских игровых площадок позволит детям иметь больше возможностей вне дома и школы, играть и общаться друг с другом, познавать основные правила нравственного и социального поведения.</w:t>
      </w:r>
    </w:p>
    <w:p w14:paraId="4C0470EA" w14:textId="77777777" w:rsidR="00BB7D8B" w:rsidRPr="00BB7D8B" w:rsidRDefault="00BB7D8B" w:rsidP="00BB7D8B">
      <w:pPr>
        <w:ind w:firstLine="284"/>
        <w:rPr>
          <w:sz w:val="26"/>
          <w:szCs w:val="26"/>
        </w:rPr>
      </w:pPr>
      <w:r w:rsidRPr="00BB7D8B">
        <w:rPr>
          <w:sz w:val="26"/>
          <w:szCs w:val="26"/>
        </w:rPr>
        <w:t>Одним из важнейших требований к детской игровой площадке и всем видам оборудования на ней является обеспечение максимальной безопасности.</w:t>
      </w:r>
    </w:p>
    <w:p w14:paraId="616C930D" w14:textId="77777777" w:rsidR="00BB7D8B" w:rsidRPr="00BB7D8B" w:rsidRDefault="00BB7D8B" w:rsidP="00BB7D8B">
      <w:pPr>
        <w:ind w:firstLine="284"/>
        <w:rPr>
          <w:sz w:val="26"/>
          <w:szCs w:val="26"/>
        </w:rPr>
      </w:pPr>
      <w:r w:rsidRPr="00BB7D8B">
        <w:rPr>
          <w:sz w:val="26"/>
          <w:szCs w:val="26"/>
        </w:rPr>
        <w:t>Грамотно разработанная детская площадка способствует правильному физическому развитию, оздоровлению и воспитанию подрастающего поколения.</w:t>
      </w:r>
    </w:p>
    <w:p w14:paraId="1D5255F5" w14:textId="77777777" w:rsidR="00BB7D8B" w:rsidRPr="00BB7D8B" w:rsidRDefault="00BB7D8B" w:rsidP="00BB7D8B">
      <w:pPr>
        <w:ind w:firstLine="284"/>
        <w:rPr>
          <w:color w:val="000000" w:themeColor="text1"/>
          <w:sz w:val="26"/>
          <w:szCs w:val="26"/>
        </w:rPr>
      </w:pPr>
      <w:r w:rsidRPr="00BB7D8B">
        <w:rPr>
          <w:color w:val="000000" w:themeColor="text1"/>
          <w:sz w:val="26"/>
          <w:szCs w:val="26"/>
        </w:rPr>
        <w:t>Основным из условий улучшения жизни населения муниципального образования является повышение качества и эффективности работ по содержанию и ремонту объектов внешнего благоустройства, то есть приведение детских игровых площадок в состояние, отвечающее требованиям и нормам, придавая им ухоженный вид.</w:t>
      </w:r>
    </w:p>
    <w:p w14:paraId="7AB8519F" w14:textId="77777777" w:rsidR="00BB7D8B" w:rsidRPr="00BB7D8B" w:rsidRDefault="00BB7D8B" w:rsidP="00BB7D8B">
      <w:pPr>
        <w:ind w:firstLine="284"/>
        <w:rPr>
          <w:color w:val="000000" w:themeColor="text1"/>
          <w:sz w:val="26"/>
          <w:szCs w:val="26"/>
        </w:rPr>
      </w:pPr>
      <w:r w:rsidRPr="00BB7D8B">
        <w:rPr>
          <w:color w:val="000000" w:themeColor="text1"/>
          <w:sz w:val="26"/>
          <w:szCs w:val="26"/>
        </w:rPr>
        <w:t>Забота муниципалитета о будущем наших детей – крайне положительная тенденция в развитии современного общества. Установка и содержание детских игровых площадок большой и значимый шаг в будущее.</w:t>
      </w:r>
    </w:p>
    <w:p w14:paraId="0C2034C1" w14:textId="77777777" w:rsidR="00BB7D8B" w:rsidRPr="00BB7D8B" w:rsidRDefault="00BB7D8B" w:rsidP="00BB7D8B">
      <w:pPr>
        <w:ind w:firstLine="284"/>
        <w:rPr>
          <w:sz w:val="26"/>
          <w:szCs w:val="26"/>
        </w:rPr>
      </w:pPr>
      <w:r w:rsidRPr="00BB7D8B">
        <w:rPr>
          <w:sz w:val="26"/>
          <w:szCs w:val="26"/>
        </w:rPr>
        <w:t>Также, проблемой благоустройства населённых пунктов</w:t>
      </w:r>
      <w:r w:rsidR="00E305C3">
        <w:rPr>
          <w:sz w:val="26"/>
          <w:szCs w:val="26"/>
        </w:rPr>
        <w:t xml:space="preserve"> Надеждинского муниципального округа</w:t>
      </w:r>
      <w:r w:rsidRPr="00BB7D8B">
        <w:rPr>
          <w:sz w:val="26"/>
          <w:szCs w:val="26"/>
        </w:rPr>
        <w:t xml:space="preserve"> является негативное отношение жителей к элементам благоустройства: приводятся в негодность детские площадки, разрушаются и разрисовываются фасады зданий, создаются несанкционированные свалки мусора.</w:t>
      </w:r>
    </w:p>
    <w:p w14:paraId="4A948A7B" w14:textId="77777777" w:rsidR="00BB7D8B" w:rsidRPr="00BB7D8B" w:rsidRDefault="00BB7D8B" w:rsidP="00BB7D8B">
      <w:pPr>
        <w:ind w:firstLine="284"/>
        <w:rPr>
          <w:color w:val="000000" w:themeColor="text1"/>
          <w:sz w:val="26"/>
          <w:szCs w:val="26"/>
        </w:rPr>
      </w:pPr>
      <w:r w:rsidRPr="00D7373B">
        <w:rPr>
          <w:color w:val="000000" w:themeColor="text1"/>
          <w:sz w:val="26"/>
          <w:szCs w:val="26"/>
        </w:rPr>
        <w:t>Реализация программы позволит улучшить внешний облик Надеждинского</w:t>
      </w:r>
      <w:r w:rsidR="00623B5A" w:rsidRPr="00D7373B">
        <w:rPr>
          <w:color w:val="000000" w:themeColor="text1"/>
          <w:sz w:val="26"/>
          <w:szCs w:val="26"/>
        </w:rPr>
        <w:t xml:space="preserve"> муниципального округа</w:t>
      </w:r>
      <w:r w:rsidRPr="00D7373B">
        <w:rPr>
          <w:color w:val="000000" w:themeColor="text1"/>
          <w:sz w:val="26"/>
          <w:szCs w:val="26"/>
        </w:rPr>
        <w:t xml:space="preserve">, повысить уровень благоустройства для комфортного проживания жителей </w:t>
      </w:r>
      <w:r w:rsidR="00623B5A" w:rsidRPr="00D7373B">
        <w:rPr>
          <w:color w:val="000000" w:themeColor="text1"/>
          <w:sz w:val="26"/>
          <w:szCs w:val="26"/>
        </w:rPr>
        <w:t>округа</w:t>
      </w:r>
      <w:r w:rsidRPr="00D7373B">
        <w:rPr>
          <w:color w:val="000000" w:themeColor="text1"/>
          <w:sz w:val="26"/>
          <w:szCs w:val="26"/>
        </w:rPr>
        <w:t>.</w:t>
      </w:r>
    </w:p>
    <w:p w14:paraId="3F917DA1" w14:textId="77777777" w:rsidR="00C22392" w:rsidRDefault="00C22392" w:rsidP="00BB7D8B">
      <w:pPr>
        <w:tabs>
          <w:tab w:val="left" w:pos="2127"/>
          <w:tab w:val="left" w:pos="3480"/>
        </w:tabs>
        <w:jc w:val="center"/>
        <w:rPr>
          <w:b/>
          <w:sz w:val="26"/>
          <w:szCs w:val="26"/>
        </w:rPr>
      </w:pPr>
    </w:p>
    <w:p w14:paraId="4B8D6760" w14:textId="77777777" w:rsidR="00BB7D8B" w:rsidRPr="00BB7D8B" w:rsidRDefault="00BB7D8B" w:rsidP="00BB7D8B">
      <w:pPr>
        <w:tabs>
          <w:tab w:val="left" w:pos="2127"/>
          <w:tab w:val="left" w:pos="3480"/>
        </w:tabs>
        <w:jc w:val="center"/>
        <w:rPr>
          <w:b/>
          <w:sz w:val="26"/>
          <w:szCs w:val="26"/>
        </w:rPr>
      </w:pPr>
      <w:r w:rsidRPr="00BB7D8B">
        <w:rPr>
          <w:b/>
          <w:sz w:val="26"/>
          <w:szCs w:val="26"/>
        </w:rPr>
        <w:t xml:space="preserve">2. Цель и задачи </w:t>
      </w:r>
      <w:r w:rsidR="00B52711">
        <w:rPr>
          <w:b/>
          <w:sz w:val="26"/>
          <w:szCs w:val="26"/>
        </w:rPr>
        <w:t>П</w:t>
      </w:r>
      <w:r w:rsidRPr="00BB7D8B">
        <w:rPr>
          <w:b/>
          <w:sz w:val="26"/>
          <w:szCs w:val="26"/>
        </w:rPr>
        <w:t>рограммы</w:t>
      </w:r>
    </w:p>
    <w:p w14:paraId="0AC39835" w14:textId="77777777" w:rsidR="005D48B5" w:rsidRDefault="00B52711" w:rsidP="005D48B5">
      <w:pPr>
        <w:suppressAutoHyphens/>
        <w:rPr>
          <w:sz w:val="26"/>
          <w:szCs w:val="26"/>
        </w:rPr>
      </w:pPr>
      <w:r w:rsidRPr="005D48B5">
        <w:rPr>
          <w:sz w:val="26"/>
          <w:szCs w:val="26"/>
        </w:rPr>
        <w:t>Целью Программы является</w:t>
      </w:r>
      <w:r w:rsidR="005D48B5">
        <w:rPr>
          <w:sz w:val="26"/>
          <w:szCs w:val="26"/>
        </w:rPr>
        <w:t>:</w:t>
      </w:r>
    </w:p>
    <w:p w14:paraId="0CB2E3ED" w14:textId="77777777" w:rsidR="005D48B5" w:rsidRPr="00D50D6B" w:rsidRDefault="005D48B5" w:rsidP="005D48B5">
      <w:pPr>
        <w:pStyle w:val="a5"/>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6"/>
          <w:szCs w:val="26"/>
        </w:rPr>
      </w:pPr>
      <w:r w:rsidRPr="00D50D6B">
        <w:rPr>
          <w:color w:val="000000" w:themeColor="text1"/>
          <w:sz w:val="26"/>
          <w:szCs w:val="26"/>
        </w:rPr>
        <w:t>совершенствование системы комплексного благоустройства Надеждинского муниципального округа;</w:t>
      </w:r>
    </w:p>
    <w:p w14:paraId="45DEB731" w14:textId="77777777" w:rsidR="005D48B5" w:rsidRDefault="005D48B5" w:rsidP="005D48B5">
      <w:pPr>
        <w:pStyle w:val="a5"/>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6"/>
          <w:szCs w:val="26"/>
        </w:rPr>
      </w:pPr>
      <w:r w:rsidRPr="00D50D6B">
        <w:rPr>
          <w:color w:val="000000" w:themeColor="text1"/>
          <w:sz w:val="26"/>
          <w:szCs w:val="26"/>
        </w:rPr>
        <w:t>повышение уровня внешнего благоустройства и санитарного содержания Надеждинского муниципального округа;</w:t>
      </w:r>
    </w:p>
    <w:p w14:paraId="0C26A035" w14:textId="77777777" w:rsidR="005D48B5" w:rsidRPr="00D50D6B" w:rsidRDefault="005D48B5" w:rsidP="005D48B5">
      <w:pPr>
        <w:pStyle w:val="a5"/>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6"/>
          <w:szCs w:val="26"/>
        </w:rPr>
      </w:pPr>
      <w:r w:rsidRPr="00D50D6B">
        <w:rPr>
          <w:color w:val="000000" w:themeColor="text1"/>
          <w:sz w:val="26"/>
          <w:szCs w:val="26"/>
        </w:rPr>
        <w:t>развитие и поддержка инициатив жителей Надеждинского муниципального округа по благоустройству и санитарной очистке территорий;</w:t>
      </w:r>
    </w:p>
    <w:p w14:paraId="40DCB6B8" w14:textId="77777777" w:rsidR="005D48B5" w:rsidRPr="00D50D6B" w:rsidRDefault="005D48B5" w:rsidP="005D48B5">
      <w:pPr>
        <w:pStyle w:val="a5"/>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6"/>
          <w:szCs w:val="26"/>
        </w:rPr>
      </w:pPr>
      <w:r w:rsidRPr="00D50D6B">
        <w:rPr>
          <w:color w:val="000000" w:themeColor="text1"/>
          <w:sz w:val="26"/>
          <w:szCs w:val="26"/>
        </w:rPr>
        <w:t>повышение общего уровня благоустройства Надеждинского муниципального округа;</w:t>
      </w:r>
    </w:p>
    <w:p w14:paraId="6E5A83C9" w14:textId="77777777" w:rsidR="005D48B5" w:rsidRPr="00D50D6B" w:rsidRDefault="005D48B5" w:rsidP="005D48B5">
      <w:pPr>
        <w:numPr>
          <w:ilvl w:val="0"/>
          <w:numId w:val="11"/>
        </w:numPr>
        <w:spacing w:after="0" w:line="240" w:lineRule="auto"/>
        <w:rPr>
          <w:rFonts w:eastAsia="Calibri"/>
          <w:sz w:val="26"/>
          <w:szCs w:val="26"/>
          <w:lang w:eastAsia="en-US"/>
        </w:rPr>
      </w:pPr>
      <w:r>
        <w:rPr>
          <w:rFonts w:eastAsia="Calibri"/>
          <w:sz w:val="26"/>
          <w:szCs w:val="26"/>
          <w:lang w:eastAsia="en-US"/>
        </w:rPr>
        <w:t xml:space="preserve">увеличение </w:t>
      </w:r>
      <w:r w:rsidRPr="00D50D6B">
        <w:rPr>
          <w:rFonts w:eastAsia="Calibri"/>
          <w:sz w:val="26"/>
          <w:szCs w:val="26"/>
          <w:lang w:eastAsia="en-US"/>
        </w:rPr>
        <w:t xml:space="preserve">количества благоустроенных дворовых территорий </w:t>
      </w:r>
      <w:r w:rsidRPr="00D50D6B">
        <w:rPr>
          <w:rFonts w:eastAsia="Arial Unicode MS"/>
          <w:sz w:val="26"/>
          <w:szCs w:val="26"/>
        </w:rPr>
        <w:t>многоквартирных домов Надеждинского муниципального округа;</w:t>
      </w:r>
    </w:p>
    <w:p w14:paraId="217EB925" w14:textId="77777777" w:rsidR="005D48B5" w:rsidRPr="00D50D6B" w:rsidRDefault="005D48B5" w:rsidP="005D48B5">
      <w:pPr>
        <w:numPr>
          <w:ilvl w:val="0"/>
          <w:numId w:val="11"/>
        </w:numPr>
        <w:spacing w:after="0" w:line="240" w:lineRule="auto"/>
        <w:rPr>
          <w:rFonts w:eastAsia="Calibri"/>
          <w:sz w:val="26"/>
          <w:szCs w:val="26"/>
          <w:lang w:eastAsia="en-US"/>
        </w:rPr>
      </w:pPr>
      <w:r>
        <w:rPr>
          <w:rFonts w:eastAsia="Calibri"/>
          <w:sz w:val="26"/>
          <w:szCs w:val="26"/>
          <w:lang w:eastAsia="en-US"/>
        </w:rPr>
        <w:t>у</w:t>
      </w:r>
      <w:r w:rsidRPr="00D50D6B">
        <w:rPr>
          <w:rFonts w:eastAsia="Calibri"/>
          <w:sz w:val="26"/>
          <w:szCs w:val="26"/>
          <w:lang w:eastAsia="en-US"/>
        </w:rPr>
        <w:t xml:space="preserve">величение количества благоустроенных общественных территорий </w:t>
      </w:r>
      <w:r w:rsidRPr="00D50D6B">
        <w:rPr>
          <w:rFonts w:eastAsia="Arial Unicode MS"/>
          <w:sz w:val="26"/>
          <w:szCs w:val="26"/>
        </w:rPr>
        <w:t>Надеждинского муниципального округа</w:t>
      </w:r>
      <w:r w:rsidRPr="00D50D6B">
        <w:rPr>
          <w:rFonts w:eastAsia="Calibri"/>
          <w:sz w:val="26"/>
          <w:szCs w:val="26"/>
          <w:lang w:eastAsia="en-US"/>
        </w:rPr>
        <w:t>;</w:t>
      </w:r>
    </w:p>
    <w:p w14:paraId="1591957D" w14:textId="77777777" w:rsidR="00D7373B" w:rsidRPr="005D48B5" w:rsidRDefault="00D7373B" w:rsidP="005D48B5">
      <w:pPr>
        <w:suppressAutoHyphens/>
        <w:rPr>
          <w:sz w:val="26"/>
          <w:szCs w:val="26"/>
        </w:rPr>
      </w:pPr>
      <w:r w:rsidRPr="005D48B5">
        <w:rPr>
          <w:sz w:val="26"/>
          <w:szCs w:val="26"/>
        </w:rPr>
        <w:t>Задачами Программы являются:</w:t>
      </w:r>
    </w:p>
    <w:p w14:paraId="0D20961C" w14:textId="77777777" w:rsidR="005D48B5" w:rsidRPr="00D50D6B" w:rsidRDefault="005D48B5" w:rsidP="005D48B5">
      <w:pPr>
        <w:pStyle w:val="a5"/>
        <w:numPr>
          <w:ilvl w:val="0"/>
          <w:numId w:val="8"/>
        </w:numPr>
        <w:autoSpaceDE w:val="0"/>
        <w:autoSpaceDN w:val="0"/>
        <w:adjustRightInd w:val="0"/>
        <w:spacing w:after="0" w:line="240" w:lineRule="auto"/>
        <w:rPr>
          <w:rFonts w:eastAsiaTheme="minorEastAsia"/>
          <w:color w:val="auto"/>
          <w:sz w:val="26"/>
          <w:szCs w:val="26"/>
        </w:rPr>
      </w:pPr>
      <w:r w:rsidRPr="00D50D6B">
        <w:rPr>
          <w:rFonts w:eastAsiaTheme="minorEastAsia"/>
          <w:color w:val="auto"/>
          <w:sz w:val="26"/>
          <w:szCs w:val="26"/>
        </w:rPr>
        <w:lastRenderedPageBreak/>
        <w:t>повышение уровня благоустройства территорий общего пользования (мест массового отдыха жителей);</w:t>
      </w:r>
    </w:p>
    <w:p w14:paraId="362B5E67" w14:textId="77777777" w:rsidR="005D48B5" w:rsidRPr="00D50D6B" w:rsidRDefault="005D48B5" w:rsidP="005D48B5">
      <w:pPr>
        <w:pStyle w:val="a5"/>
        <w:numPr>
          <w:ilvl w:val="0"/>
          <w:numId w:val="8"/>
        </w:numPr>
        <w:autoSpaceDE w:val="0"/>
        <w:autoSpaceDN w:val="0"/>
        <w:adjustRightInd w:val="0"/>
        <w:spacing w:after="0" w:line="240" w:lineRule="auto"/>
        <w:rPr>
          <w:rFonts w:eastAsiaTheme="minorEastAsia"/>
          <w:color w:val="auto"/>
          <w:sz w:val="26"/>
          <w:szCs w:val="26"/>
        </w:rPr>
      </w:pPr>
      <w:r w:rsidRPr="00D50D6B">
        <w:rPr>
          <w:rFonts w:eastAsiaTheme="minorEastAsia"/>
          <w:color w:val="auto"/>
          <w:sz w:val="26"/>
          <w:szCs w:val="26"/>
        </w:rPr>
        <w:t>повышение уровня благоустройства территорий, детских и спортивных площадок;</w:t>
      </w:r>
    </w:p>
    <w:p w14:paraId="38D17208" w14:textId="77777777" w:rsidR="005D48B5" w:rsidRPr="00D50D6B" w:rsidRDefault="005D48B5" w:rsidP="005D48B5">
      <w:pPr>
        <w:pStyle w:val="a5"/>
        <w:numPr>
          <w:ilvl w:val="0"/>
          <w:numId w:val="8"/>
        </w:numPr>
        <w:autoSpaceDE w:val="0"/>
        <w:autoSpaceDN w:val="0"/>
        <w:adjustRightInd w:val="0"/>
        <w:spacing w:after="0" w:line="240" w:lineRule="auto"/>
        <w:rPr>
          <w:rFonts w:eastAsiaTheme="minorEastAsia"/>
          <w:color w:val="auto"/>
          <w:sz w:val="26"/>
          <w:szCs w:val="26"/>
        </w:rPr>
      </w:pPr>
      <w:r w:rsidRPr="00D50D6B">
        <w:rPr>
          <w:rFonts w:eastAsiaTheme="minorEastAsia"/>
          <w:color w:val="auto"/>
          <w:sz w:val="26"/>
          <w:szCs w:val="26"/>
        </w:rPr>
        <w:t>повышение уровня благоустройства дворовых территорий МКД;</w:t>
      </w:r>
    </w:p>
    <w:p w14:paraId="561063DD" w14:textId="77777777" w:rsidR="00BB7D8B" w:rsidRDefault="00BB7D8B" w:rsidP="00BB7D8B">
      <w:pPr>
        <w:tabs>
          <w:tab w:val="left" w:pos="3520"/>
        </w:tabs>
        <w:rPr>
          <w:b/>
          <w:i/>
          <w:sz w:val="26"/>
          <w:szCs w:val="26"/>
        </w:rPr>
      </w:pPr>
      <w:r w:rsidRPr="00BB7D8B">
        <w:rPr>
          <w:b/>
          <w:i/>
          <w:sz w:val="26"/>
          <w:szCs w:val="26"/>
        </w:rPr>
        <w:t xml:space="preserve">                 </w:t>
      </w:r>
    </w:p>
    <w:p w14:paraId="4DD3EFA6" w14:textId="77777777" w:rsidR="00D9229D" w:rsidRPr="00D9229D" w:rsidRDefault="00BB7D8B" w:rsidP="00C22392">
      <w:pPr>
        <w:pStyle w:val="ConsPlusNormal"/>
        <w:jc w:val="center"/>
        <w:rPr>
          <w:rFonts w:ascii="Times New Roman" w:hAnsi="Times New Roman" w:cs="Times New Roman"/>
          <w:b/>
          <w:sz w:val="26"/>
          <w:szCs w:val="26"/>
        </w:rPr>
      </w:pPr>
      <w:r w:rsidRPr="00D9229D">
        <w:rPr>
          <w:rFonts w:ascii="Times New Roman" w:hAnsi="Times New Roman" w:cs="Times New Roman"/>
          <w:b/>
          <w:sz w:val="26"/>
          <w:szCs w:val="26"/>
        </w:rPr>
        <w:t xml:space="preserve">3.  </w:t>
      </w:r>
      <w:r w:rsidR="00D9229D" w:rsidRPr="00D9229D">
        <w:rPr>
          <w:rFonts w:ascii="Times New Roman" w:hAnsi="Times New Roman" w:cs="Times New Roman"/>
          <w:b/>
          <w:sz w:val="26"/>
          <w:szCs w:val="26"/>
        </w:rPr>
        <w:t>Перечень показателей (индикаторов) Программы (подпрограммы) и ожи</w:t>
      </w:r>
      <w:r w:rsidR="00C371A5">
        <w:rPr>
          <w:rFonts w:ascii="Times New Roman" w:hAnsi="Times New Roman" w:cs="Times New Roman"/>
          <w:b/>
          <w:sz w:val="26"/>
          <w:szCs w:val="26"/>
        </w:rPr>
        <w:t>даемые результаты ее реализации</w:t>
      </w:r>
    </w:p>
    <w:p w14:paraId="569D8F64" w14:textId="77777777" w:rsidR="00D7373B" w:rsidRPr="00232A0A" w:rsidRDefault="00D7373B" w:rsidP="00D7373B">
      <w:pPr>
        <w:pStyle w:val="a7"/>
        <w:ind w:firstLine="645"/>
        <w:rPr>
          <w:rFonts w:ascii="Times New Roman" w:hAnsi="Times New Roman"/>
          <w:sz w:val="26"/>
        </w:rPr>
      </w:pPr>
      <w:r w:rsidRPr="00232A0A">
        <w:rPr>
          <w:rFonts w:ascii="Times New Roman" w:hAnsi="Times New Roman"/>
          <w:sz w:val="26"/>
        </w:rPr>
        <w:t>Целевые показатели (индикаторы) Программы соответствуют ее приоритетам, целям и задачам.</w:t>
      </w:r>
    </w:p>
    <w:p w14:paraId="7592D23B" w14:textId="77777777" w:rsidR="00D7373B" w:rsidRPr="00232A0A" w:rsidRDefault="00D7373B" w:rsidP="00D7373B">
      <w:pPr>
        <w:pStyle w:val="a7"/>
        <w:ind w:firstLine="645"/>
        <w:rPr>
          <w:rFonts w:ascii="Times New Roman" w:hAnsi="Times New Roman"/>
          <w:sz w:val="26"/>
        </w:rPr>
      </w:pPr>
      <w:r w:rsidRPr="00232A0A">
        <w:rPr>
          <w:rFonts w:ascii="Times New Roman" w:hAnsi="Times New Roman"/>
          <w:sz w:val="26"/>
        </w:rPr>
        <w:t>Перечень показателей Программы носит открытый характер и предусматривает возможность корректировки в случае потери информативности показателя, изменения приоритетов государственной</w:t>
      </w:r>
      <w:r>
        <w:rPr>
          <w:rFonts w:ascii="Times New Roman" w:hAnsi="Times New Roman"/>
          <w:sz w:val="26"/>
        </w:rPr>
        <w:t xml:space="preserve"> и муниципальной </w:t>
      </w:r>
      <w:r w:rsidRPr="00232A0A">
        <w:rPr>
          <w:rFonts w:ascii="Times New Roman" w:hAnsi="Times New Roman"/>
          <w:sz w:val="26"/>
        </w:rPr>
        <w:t>политики, появления новых технологических и социально-экономических обстоятельств, существенно влияющих на развитие соответствующих сфер экономической деятельности.</w:t>
      </w:r>
    </w:p>
    <w:p w14:paraId="1C9818A6" w14:textId="77777777" w:rsidR="00D7373B" w:rsidRDefault="00D7373B" w:rsidP="00D7373B">
      <w:pPr>
        <w:autoSpaceDE w:val="0"/>
        <w:autoSpaceDN w:val="0"/>
        <w:adjustRightInd w:val="0"/>
        <w:ind w:firstLine="709"/>
        <w:rPr>
          <w:bCs/>
          <w:sz w:val="26"/>
          <w:szCs w:val="26"/>
        </w:rPr>
      </w:pPr>
      <w:r w:rsidRPr="007648FC">
        <w:rPr>
          <w:bCs/>
          <w:sz w:val="26"/>
          <w:szCs w:val="26"/>
        </w:rPr>
        <w:t xml:space="preserve">Целевые индикаторы и показатели Программы представлены в </w:t>
      </w:r>
      <w:r w:rsidR="00D50D6B">
        <w:rPr>
          <w:bCs/>
          <w:sz w:val="26"/>
          <w:szCs w:val="26"/>
        </w:rPr>
        <w:t xml:space="preserve">Приложении </w:t>
      </w:r>
      <w:r w:rsidR="00D50D6B" w:rsidRPr="00FC2DD5">
        <w:rPr>
          <w:bCs/>
          <w:sz w:val="26"/>
          <w:szCs w:val="26"/>
        </w:rPr>
        <w:t>№</w:t>
      </w:r>
      <w:r w:rsidR="00FC2DD5" w:rsidRPr="00FC2DD5">
        <w:rPr>
          <w:bCs/>
          <w:sz w:val="26"/>
          <w:szCs w:val="26"/>
        </w:rPr>
        <w:t>4</w:t>
      </w:r>
      <w:r w:rsidRPr="00FC2DD5">
        <w:rPr>
          <w:bCs/>
          <w:sz w:val="26"/>
          <w:szCs w:val="26"/>
        </w:rPr>
        <w:t xml:space="preserve"> к Программе</w:t>
      </w:r>
      <w:r w:rsidRPr="007648FC">
        <w:rPr>
          <w:bCs/>
          <w:sz w:val="26"/>
          <w:szCs w:val="26"/>
        </w:rPr>
        <w:t>.</w:t>
      </w:r>
    </w:p>
    <w:p w14:paraId="11F64B7C" w14:textId="77777777" w:rsidR="00D7373B" w:rsidRDefault="00D7373B" w:rsidP="00D7373B">
      <w:pPr>
        <w:pStyle w:val="a5"/>
        <w:ind w:left="0" w:firstLine="675"/>
        <w:rPr>
          <w:sz w:val="26"/>
          <w:szCs w:val="26"/>
        </w:rPr>
      </w:pPr>
      <w:r w:rsidRPr="00E33726">
        <w:rPr>
          <w:sz w:val="26"/>
          <w:szCs w:val="26"/>
        </w:rPr>
        <w:t>Реализация мероприятий программы позволит к концу 20</w:t>
      </w:r>
      <w:r>
        <w:rPr>
          <w:sz w:val="26"/>
          <w:szCs w:val="26"/>
        </w:rPr>
        <w:t>30</w:t>
      </w:r>
      <w:r w:rsidRPr="00E33726">
        <w:rPr>
          <w:sz w:val="26"/>
          <w:szCs w:val="26"/>
        </w:rPr>
        <w:t xml:space="preserve"> года обеспечить:</w:t>
      </w:r>
    </w:p>
    <w:p w14:paraId="30BA89D9" w14:textId="77777777" w:rsidR="00D7373B" w:rsidRDefault="00D7373B" w:rsidP="00D7373B">
      <w:pPr>
        <w:ind w:left="34" w:firstLine="641"/>
        <w:contextualSpacing/>
        <w:rPr>
          <w:sz w:val="26"/>
          <w:szCs w:val="26"/>
        </w:rPr>
      </w:pPr>
      <w:r w:rsidRPr="00861525">
        <w:rPr>
          <w:sz w:val="26"/>
          <w:szCs w:val="26"/>
        </w:rPr>
        <w:t>Реализация мероприятий программы позволит достичь к концу 2030 года:</w:t>
      </w:r>
    </w:p>
    <w:p w14:paraId="7F470D57" w14:textId="77777777" w:rsidR="00D7373B" w:rsidRPr="00D50D6B" w:rsidRDefault="00D7373B" w:rsidP="00D50D6B">
      <w:pPr>
        <w:pStyle w:val="a5"/>
        <w:numPr>
          <w:ilvl w:val="0"/>
          <w:numId w:val="10"/>
        </w:numPr>
        <w:spacing w:after="0"/>
        <w:rPr>
          <w:sz w:val="26"/>
          <w:szCs w:val="26"/>
        </w:rPr>
      </w:pPr>
      <w:r w:rsidRPr="00D50D6B">
        <w:rPr>
          <w:color w:val="000000" w:themeColor="text1"/>
          <w:sz w:val="26"/>
          <w:szCs w:val="26"/>
        </w:rPr>
        <w:t>повышение уровня благоустройства территории</w:t>
      </w:r>
      <w:r w:rsidR="003812BE" w:rsidRPr="00D50D6B">
        <w:rPr>
          <w:color w:val="000000" w:themeColor="text1"/>
          <w:sz w:val="26"/>
          <w:szCs w:val="26"/>
        </w:rPr>
        <w:t>;</w:t>
      </w:r>
      <w:r w:rsidRPr="00D50D6B">
        <w:rPr>
          <w:color w:val="000000" w:themeColor="text1"/>
          <w:sz w:val="26"/>
          <w:szCs w:val="26"/>
        </w:rPr>
        <w:t xml:space="preserve">  </w:t>
      </w:r>
    </w:p>
    <w:p w14:paraId="63D7B5B2" w14:textId="44B0AC9E" w:rsidR="00D7373B" w:rsidRPr="00D50D6B" w:rsidRDefault="00D7373B" w:rsidP="00D50D6B">
      <w:pPr>
        <w:pStyle w:val="a5"/>
        <w:numPr>
          <w:ilvl w:val="0"/>
          <w:numId w:val="10"/>
        </w:numPr>
        <w:spacing w:after="0"/>
        <w:rPr>
          <w:sz w:val="26"/>
          <w:szCs w:val="26"/>
        </w:rPr>
      </w:pPr>
      <w:r w:rsidRPr="00D50D6B">
        <w:rPr>
          <w:sz w:val="26"/>
          <w:szCs w:val="26"/>
        </w:rPr>
        <w:t xml:space="preserve">увеличение количества благоустроенных дворовых территорий </w:t>
      </w:r>
      <w:r w:rsidRPr="00E334FC">
        <w:rPr>
          <w:sz w:val="26"/>
          <w:szCs w:val="26"/>
        </w:rPr>
        <w:t xml:space="preserve">многоквартирных </w:t>
      </w:r>
      <w:r w:rsidR="00551C85" w:rsidRPr="00E334FC">
        <w:rPr>
          <w:sz w:val="26"/>
          <w:szCs w:val="26"/>
        </w:rPr>
        <w:t xml:space="preserve">домов </w:t>
      </w:r>
      <w:r w:rsidRPr="00E334FC">
        <w:rPr>
          <w:sz w:val="26"/>
          <w:szCs w:val="26"/>
        </w:rPr>
        <w:t>Надеждинского</w:t>
      </w:r>
      <w:r w:rsidRPr="00D50D6B">
        <w:rPr>
          <w:sz w:val="26"/>
          <w:szCs w:val="26"/>
        </w:rPr>
        <w:t xml:space="preserve"> муниципального округа;</w:t>
      </w:r>
    </w:p>
    <w:p w14:paraId="65624780" w14:textId="77777777" w:rsidR="00D7373B" w:rsidRPr="00D50D6B" w:rsidRDefault="00D7373B" w:rsidP="00D50D6B">
      <w:pPr>
        <w:pStyle w:val="a5"/>
        <w:numPr>
          <w:ilvl w:val="0"/>
          <w:numId w:val="10"/>
        </w:numPr>
        <w:spacing w:after="0"/>
        <w:rPr>
          <w:sz w:val="26"/>
          <w:szCs w:val="26"/>
        </w:rPr>
      </w:pPr>
      <w:r w:rsidRPr="00D50D6B">
        <w:rPr>
          <w:sz w:val="26"/>
          <w:szCs w:val="26"/>
        </w:rPr>
        <w:t xml:space="preserve">увеличение количества благоустроенных территорий общего пользования Надеждинского муниципального округа; </w:t>
      </w:r>
    </w:p>
    <w:p w14:paraId="065DF18A" w14:textId="77777777" w:rsidR="00D7373B" w:rsidRPr="00D50D6B" w:rsidRDefault="00D7373B" w:rsidP="00D50D6B">
      <w:pPr>
        <w:pStyle w:val="a5"/>
        <w:numPr>
          <w:ilvl w:val="0"/>
          <w:numId w:val="10"/>
        </w:numPr>
        <w:rPr>
          <w:sz w:val="26"/>
          <w:szCs w:val="26"/>
        </w:rPr>
      </w:pPr>
      <w:r w:rsidRPr="00D50D6B">
        <w:rPr>
          <w:sz w:val="26"/>
          <w:szCs w:val="26"/>
        </w:rPr>
        <w:t xml:space="preserve">формирование комфортной городской среды; </w:t>
      </w:r>
    </w:p>
    <w:p w14:paraId="5D07EE28" w14:textId="77777777" w:rsidR="00D7373B" w:rsidRPr="00D50D6B" w:rsidRDefault="00D7373B" w:rsidP="00D50D6B">
      <w:pPr>
        <w:pStyle w:val="a5"/>
        <w:numPr>
          <w:ilvl w:val="0"/>
          <w:numId w:val="10"/>
        </w:numPr>
        <w:rPr>
          <w:sz w:val="26"/>
          <w:szCs w:val="26"/>
        </w:rPr>
      </w:pPr>
      <w:r w:rsidRPr="00D50D6B">
        <w:rPr>
          <w:sz w:val="26"/>
          <w:szCs w:val="26"/>
        </w:rPr>
        <w:t xml:space="preserve">создание комфортных условий для проживания и отдыха жителей </w:t>
      </w:r>
      <w:r w:rsidR="003812BE" w:rsidRPr="00D50D6B">
        <w:rPr>
          <w:sz w:val="26"/>
          <w:szCs w:val="26"/>
        </w:rPr>
        <w:t>округа</w:t>
      </w:r>
      <w:r w:rsidR="00D50D6B">
        <w:rPr>
          <w:sz w:val="26"/>
          <w:szCs w:val="26"/>
        </w:rPr>
        <w:t>.</w:t>
      </w:r>
    </w:p>
    <w:p w14:paraId="1448691F" w14:textId="77777777" w:rsidR="00D7373B" w:rsidRPr="00D50D6B" w:rsidRDefault="00D7373B" w:rsidP="00D50D6B">
      <w:pPr>
        <w:pStyle w:val="a5"/>
        <w:ind w:firstLine="0"/>
        <w:rPr>
          <w:sz w:val="26"/>
          <w:szCs w:val="26"/>
        </w:rPr>
      </w:pPr>
      <w:r w:rsidRPr="00D50D6B">
        <w:rPr>
          <w:sz w:val="26"/>
          <w:szCs w:val="26"/>
        </w:rPr>
        <w:t xml:space="preserve"> </w:t>
      </w:r>
    </w:p>
    <w:p w14:paraId="38F59604" w14:textId="77777777" w:rsidR="00BB7D8B" w:rsidRPr="00BB7D8B" w:rsidRDefault="00BB7D8B" w:rsidP="00BB7D8B">
      <w:pPr>
        <w:jc w:val="center"/>
        <w:rPr>
          <w:b/>
          <w:sz w:val="26"/>
          <w:szCs w:val="26"/>
        </w:rPr>
      </w:pPr>
      <w:r w:rsidRPr="00BB7D8B">
        <w:rPr>
          <w:b/>
          <w:sz w:val="26"/>
          <w:szCs w:val="26"/>
        </w:rPr>
        <w:t xml:space="preserve">4. Сроки и этапы реализации </w:t>
      </w:r>
      <w:r w:rsidR="00B52711">
        <w:rPr>
          <w:b/>
          <w:sz w:val="26"/>
          <w:szCs w:val="26"/>
        </w:rPr>
        <w:t>П</w:t>
      </w:r>
      <w:r w:rsidRPr="00BB7D8B">
        <w:rPr>
          <w:b/>
          <w:sz w:val="26"/>
          <w:szCs w:val="26"/>
        </w:rPr>
        <w:t>рограммы</w:t>
      </w:r>
    </w:p>
    <w:p w14:paraId="4088E36E" w14:textId="77777777" w:rsidR="00D7373B" w:rsidRPr="00232A0A" w:rsidRDefault="00BB7D8B" w:rsidP="00D7373B">
      <w:pPr>
        <w:widowControl w:val="0"/>
        <w:tabs>
          <w:tab w:val="left" w:pos="709"/>
          <w:tab w:val="left" w:pos="993"/>
        </w:tabs>
        <w:autoSpaceDE w:val="0"/>
        <w:autoSpaceDN w:val="0"/>
        <w:adjustRightInd w:val="0"/>
        <w:rPr>
          <w:sz w:val="26"/>
          <w:szCs w:val="26"/>
        </w:rPr>
      </w:pPr>
      <w:r w:rsidRPr="00BB7D8B">
        <w:rPr>
          <w:sz w:val="26"/>
          <w:szCs w:val="26"/>
        </w:rPr>
        <w:t xml:space="preserve">   </w:t>
      </w:r>
      <w:r w:rsidR="00D7373B">
        <w:rPr>
          <w:sz w:val="26"/>
          <w:szCs w:val="26"/>
        </w:rPr>
        <w:t xml:space="preserve">        </w:t>
      </w:r>
      <w:r w:rsidRPr="00BB7D8B">
        <w:rPr>
          <w:sz w:val="26"/>
          <w:szCs w:val="26"/>
        </w:rPr>
        <w:t xml:space="preserve"> </w:t>
      </w:r>
      <w:r w:rsidR="00D7373B" w:rsidRPr="00232A0A">
        <w:rPr>
          <w:sz w:val="26"/>
          <w:szCs w:val="26"/>
        </w:rPr>
        <w:t xml:space="preserve">Реализация Программы проводится в течение </w:t>
      </w:r>
      <w:r w:rsidR="00D7373B" w:rsidRPr="005C0DA5">
        <w:rPr>
          <w:color w:val="auto"/>
          <w:sz w:val="26"/>
          <w:szCs w:val="26"/>
        </w:rPr>
        <w:t xml:space="preserve">2026-2030 годов </w:t>
      </w:r>
      <w:r w:rsidR="00D7373B" w:rsidRPr="00232A0A">
        <w:rPr>
          <w:sz w:val="26"/>
          <w:szCs w:val="26"/>
        </w:rPr>
        <w:t xml:space="preserve">в один этап. </w:t>
      </w:r>
    </w:p>
    <w:p w14:paraId="5E89D3D7" w14:textId="77777777" w:rsidR="00D7373B" w:rsidRPr="007775CC" w:rsidRDefault="00D7373B" w:rsidP="00D7373B">
      <w:pPr>
        <w:autoSpaceDE w:val="0"/>
        <w:autoSpaceDN w:val="0"/>
        <w:adjustRightInd w:val="0"/>
        <w:ind w:firstLine="720"/>
        <w:rPr>
          <w:bCs/>
          <w:sz w:val="26"/>
          <w:szCs w:val="26"/>
        </w:rPr>
      </w:pPr>
      <w:r w:rsidRPr="007775CC">
        <w:rPr>
          <w:bCs/>
          <w:sz w:val="26"/>
          <w:szCs w:val="26"/>
        </w:rPr>
        <w:t>Промежуточные показатели реализации Программы определяются в ходе ежегодного мониторинга ее реализации и служат основой для принятия решения о корректировке.</w:t>
      </w:r>
    </w:p>
    <w:p w14:paraId="6890D9FC" w14:textId="77777777" w:rsidR="00BB7D8B" w:rsidRDefault="00BB7D8B" w:rsidP="00BB7D8B">
      <w:pPr>
        <w:rPr>
          <w:sz w:val="26"/>
          <w:szCs w:val="26"/>
        </w:rPr>
      </w:pPr>
    </w:p>
    <w:p w14:paraId="1807948E" w14:textId="77777777" w:rsidR="00B52711" w:rsidRDefault="00B52711" w:rsidP="00B52711">
      <w:pPr>
        <w:jc w:val="center"/>
        <w:rPr>
          <w:b/>
          <w:sz w:val="26"/>
          <w:szCs w:val="26"/>
        </w:rPr>
      </w:pPr>
      <w:r w:rsidRPr="00B52711">
        <w:rPr>
          <w:b/>
          <w:sz w:val="26"/>
          <w:szCs w:val="26"/>
        </w:rPr>
        <w:t>5. Перечень мероприятий Программы</w:t>
      </w:r>
    </w:p>
    <w:p w14:paraId="75DAD6A9" w14:textId="77777777" w:rsidR="00D7373B" w:rsidRDefault="00B925DB" w:rsidP="00D7373B">
      <w:pPr>
        <w:autoSpaceDE w:val="0"/>
        <w:autoSpaceDN w:val="0"/>
        <w:adjustRightInd w:val="0"/>
        <w:ind w:firstLine="540"/>
        <w:rPr>
          <w:sz w:val="26"/>
          <w:szCs w:val="26"/>
        </w:rPr>
      </w:pPr>
      <w:hyperlink r:id="rId10" w:history="1">
        <w:r w:rsidR="00D7373B" w:rsidRPr="0079565B">
          <w:rPr>
            <w:sz w:val="26"/>
            <w:szCs w:val="26"/>
          </w:rPr>
          <w:t>Перечень</w:t>
        </w:r>
      </w:hyperlink>
      <w:r w:rsidR="00D7373B" w:rsidRPr="0079565B">
        <w:rPr>
          <w:sz w:val="26"/>
          <w:szCs w:val="26"/>
        </w:rPr>
        <w:t xml:space="preserve"> </w:t>
      </w:r>
      <w:r w:rsidR="00D7373B">
        <w:rPr>
          <w:sz w:val="26"/>
          <w:szCs w:val="26"/>
        </w:rPr>
        <w:t xml:space="preserve">и краткое описание реализуемых  мероприятий (с указанием сроков их реализации, ответственных исполнителей и соисполнителей Программы, ожидаемых непосредственных результатов, последствий не реализации Программы, подпрограмм и отдельных мероприятий, а также связи с показателями Программы) представлены в </w:t>
      </w:r>
      <w:r w:rsidR="00D7373B" w:rsidRPr="00FC2DD5">
        <w:rPr>
          <w:sz w:val="26"/>
          <w:szCs w:val="26"/>
        </w:rPr>
        <w:t>приложении № 2 к Программе.</w:t>
      </w:r>
    </w:p>
    <w:p w14:paraId="676A11BF" w14:textId="77777777" w:rsidR="00FC2DD5" w:rsidRPr="00FC2DD5" w:rsidRDefault="00FC2DD5" w:rsidP="00FC2DD5">
      <w:pPr>
        <w:spacing w:line="240" w:lineRule="exact"/>
        <w:jc w:val="center"/>
        <w:rPr>
          <w:rFonts w:eastAsia="Calibri"/>
          <w:b/>
          <w:bCs/>
          <w:sz w:val="26"/>
          <w:szCs w:val="26"/>
        </w:rPr>
      </w:pPr>
    </w:p>
    <w:p w14:paraId="6B37AC11" w14:textId="77777777" w:rsidR="00FC2DD5" w:rsidRPr="00FC2DD5" w:rsidRDefault="00FC2DD5" w:rsidP="00FC2DD5">
      <w:pPr>
        <w:autoSpaceDE w:val="0"/>
        <w:autoSpaceDN w:val="0"/>
        <w:adjustRightInd w:val="0"/>
        <w:ind w:firstLine="540"/>
        <w:rPr>
          <w:rFonts w:eastAsia="Calibri"/>
          <w:sz w:val="26"/>
          <w:szCs w:val="26"/>
        </w:rPr>
      </w:pPr>
      <w:r w:rsidRPr="00FC2DD5">
        <w:rPr>
          <w:rFonts w:eastAsia="Calibri"/>
          <w:sz w:val="26"/>
          <w:szCs w:val="26"/>
        </w:rPr>
        <w:t>Перечень работ по благоустройству территорий включает в себя:</w:t>
      </w:r>
    </w:p>
    <w:p w14:paraId="51D106A7" w14:textId="77777777" w:rsidR="00FC2DD5" w:rsidRPr="00FC2DD5" w:rsidRDefault="00FC2DD5" w:rsidP="00FC2DD5">
      <w:pPr>
        <w:numPr>
          <w:ilvl w:val="0"/>
          <w:numId w:val="6"/>
        </w:numPr>
        <w:spacing w:after="0" w:line="240" w:lineRule="auto"/>
        <w:ind w:left="1134" w:hanging="425"/>
        <w:rPr>
          <w:sz w:val="26"/>
          <w:szCs w:val="26"/>
        </w:rPr>
      </w:pPr>
      <w:r w:rsidRPr="00FC2DD5">
        <w:rPr>
          <w:sz w:val="26"/>
          <w:szCs w:val="26"/>
        </w:rPr>
        <w:t>благоустройство общественных территорий: благоустройство территорий (в том числе благоустройство детских и (или) спортивных площадок);</w:t>
      </w:r>
    </w:p>
    <w:p w14:paraId="5AF925E2" w14:textId="77777777" w:rsidR="00FC2DD5" w:rsidRPr="00FC2DD5" w:rsidRDefault="00FC2DD5" w:rsidP="00FC2DD5">
      <w:pPr>
        <w:numPr>
          <w:ilvl w:val="0"/>
          <w:numId w:val="6"/>
        </w:numPr>
        <w:spacing w:after="0" w:line="240" w:lineRule="auto"/>
        <w:ind w:left="0" w:hanging="425"/>
        <w:rPr>
          <w:sz w:val="26"/>
          <w:szCs w:val="26"/>
        </w:rPr>
      </w:pPr>
      <w:r w:rsidRPr="00FC2DD5">
        <w:rPr>
          <w:sz w:val="26"/>
          <w:szCs w:val="26"/>
        </w:rPr>
        <w:lastRenderedPageBreak/>
        <w:t>благоустройство дворовых территорий: асфальтирование территории (ремонт дворовых проездов), установка скамеек и урн для мусора, обеспечение освещения территорий, оборудование детских и (или) спортивных площадок.</w:t>
      </w:r>
    </w:p>
    <w:p w14:paraId="232F3A8D" w14:textId="77777777" w:rsidR="00FC2DD5" w:rsidRPr="00FC2DD5" w:rsidRDefault="00FC2DD5" w:rsidP="00FC2DD5">
      <w:pPr>
        <w:autoSpaceDE w:val="0"/>
        <w:autoSpaceDN w:val="0"/>
        <w:adjustRightInd w:val="0"/>
        <w:spacing w:after="0"/>
        <w:ind w:left="0" w:firstLine="540"/>
        <w:rPr>
          <w:rFonts w:eastAsia="Calibri"/>
          <w:bCs/>
          <w:sz w:val="26"/>
          <w:szCs w:val="26"/>
        </w:rPr>
      </w:pPr>
      <w:r w:rsidRPr="00FC2DD5">
        <w:rPr>
          <w:rFonts w:eastAsia="Calibri"/>
          <w:bCs/>
          <w:sz w:val="26"/>
          <w:szCs w:val="26"/>
        </w:rPr>
        <w:t xml:space="preserve">Размещение детских и (или) спортивных площадок (далее - площадки) осуществляется с учетом мнения граждан, подавших заявку на участие в конкурсе, при обязательном соблюдении требований государственных стандартов и технических регламентов, правил благоустройства, утвержденных на территории </w:t>
      </w:r>
      <w:r w:rsidR="00B4447D">
        <w:rPr>
          <w:rFonts w:eastAsia="Calibri"/>
          <w:bCs/>
          <w:sz w:val="26"/>
          <w:szCs w:val="26"/>
        </w:rPr>
        <w:t>Надеждинского муниципального округа.</w:t>
      </w:r>
    </w:p>
    <w:p w14:paraId="65E5F8D4" w14:textId="77777777" w:rsidR="00FC2DD5" w:rsidRPr="00FC2DD5" w:rsidRDefault="00FC2DD5" w:rsidP="00FC2DD5">
      <w:pPr>
        <w:autoSpaceDE w:val="0"/>
        <w:autoSpaceDN w:val="0"/>
        <w:adjustRightInd w:val="0"/>
        <w:spacing w:after="0"/>
        <w:ind w:left="0" w:firstLine="540"/>
        <w:rPr>
          <w:rFonts w:eastAsia="Calibri"/>
          <w:bCs/>
          <w:sz w:val="26"/>
          <w:szCs w:val="26"/>
        </w:rPr>
      </w:pPr>
      <w:r w:rsidRPr="00FC2DD5">
        <w:rPr>
          <w:rFonts w:eastAsia="Calibri"/>
          <w:bCs/>
          <w:sz w:val="26"/>
          <w:szCs w:val="26"/>
        </w:rPr>
        <w:t>В случае отсутствия технической возможности размещения площадок на дворовой территории (земельном участке, на котором расположен многоквартирный дом), указанной в заявке граждан, являющихся победителями конкурса, и (или) принятия решения гражданами об изменении места расположения площадки за пределами границ дворовой территории (земельного участка) место размещения площадок может быть изменено.</w:t>
      </w:r>
    </w:p>
    <w:p w14:paraId="4287D367" w14:textId="77777777" w:rsidR="00FC2DD5" w:rsidRPr="00FC2DD5" w:rsidRDefault="00FC2DD5" w:rsidP="00FC2DD5">
      <w:pPr>
        <w:autoSpaceDE w:val="0"/>
        <w:autoSpaceDN w:val="0"/>
        <w:adjustRightInd w:val="0"/>
        <w:spacing w:after="0"/>
        <w:ind w:left="0" w:firstLine="540"/>
        <w:rPr>
          <w:rFonts w:eastAsia="Calibri"/>
          <w:bCs/>
          <w:sz w:val="26"/>
          <w:szCs w:val="26"/>
        </w:rPr>
      </w:pPr>
      <w:r w:rsidRPr="00FC2DD5">
        <w:rPr>
          <w:rFonts w:eastAsia="Calibri"/>
          <w:bCs/>
          <w:sz w:val="26"/>
          <w:szCs w:val="26"/>
        </w:rPr>
        <w:t>При размещении площадки в границах дворовой территории (земельного участка, на котором расположен многоквартирный дом), указанной в заявке граждан, являющихся победителями конкурса, решение должно быть принято на общем собрании собственников помещений в многоквартирном доме.</w:t>
      </w:r>
    </w:p>
    <w:p w14:paraId="6FC5EFF4" w14:textId="77777777" w:rsidR="00FC2DD5" w:rsidRPr="00FC2DD5" w:rsidRDefault="00FC2DD5" w:rsidP="00FC2DD5">
      <w:pPr>
        <w:autoSpaceDE w:val="0"/>
        <w:autoSpaceDN w:val="0"/>
        <w:adjustRightInd w:val="0"/>
        <w:spacing w:after="0"/>
        <w:ind w:left="0" w:firstLine="540"/>
        <w:rPr>
          <w:rFonts w:eastAsia="Calibri"/>
          <w:bCs/>
          <w:sz w:val="26"/>
          <w:szCs w:val="26"/>
        </w:rPr>
      </w:pPr>
      <w:r w:rsidRPr="00FC2DD5">
        <w:rPr>
          <w:rFonts w:eastAsia="Calibri"/>
          <w:bCs/>
          <w:sz w:val="26"/>
          <w:szCs w:val="26"/>
        </w:rPr>
        <w:t>При возникновении необходимости изменения места расположения площадок за пределами границ дворовой территории (земельного участка, на котором расположен многоквартирный дом), указанной в заявке граждан, являющихся победителями конкурса, решение об определении (изменении) места размещения площадок должно быть принято на заседании общественной комиссии с учетом мнений указанных граждан.</w:t>
      </w:r>
    </w:p>
    <w:p w14:paraId="1793662B" w14:textId="77777777" w:rsidR="00FC2DD5" w:rsidRPr="00FC2DD5" w:rsidRDefault="00FC2DD5" w:rsidP="00FC2DD5">
      <w:pPr>
        <w:autoSpaceDE w:val="0"/>
        <w:autoSpaceDN w:val="0"/>
        <w:adjustRightInd w:val="0"/>
        <w:spacing w:after="0"/>
        <w:ind w:left="0" w:firstLine="540"/>
        <w:rPr>
          <w:rFonts w:eastAsia="Calibri"/>
          <w:bCs/>
          <w:sz w:val="26"/>
          <w:szCs w:val="26"/>
        </w:rPr>
      </w:pPr>
      <w:r w:rsidRPr="00FC2DD5">
        <w:rPr>
          <w:rFonts w:eastAsia="Calibri"/>
          <w:bCs/>
          <w:sz w:val="26"/>
          <w:szCs w:val="26"/>
        </w:rPr>
        <w:t>В случае размещения площадок на дворовой территории (земельном участке) многоквартирного дома, граждане которого не являются победителями конкурса, такое решение принимается с учетом мнения собственников жилых помещений в многоквартирном доме, на территории которого планируется размещение площадок.</w:t>
      </w:r>
    </w:p>
    <w:p w14:paraId="0CC34349" w14:textId="77777777" w:rsidR="00FC2DD5" w:rsidRDefault="00FC2DD5" w:rsidP="00FC2DD5">
      <w:pPr>
        <w:autoSpaceDE w:val="0"/>
        <w:autoSpaceDN w:val="0"/>
        <w:adjustRightInd w:val="0"/>
        <w:spacing w:after="0"/>
        <w:ind w:left="0" w:firstLine="540"/>
        <w:rPr>
          <w:rFonts w:eastAsia="Calibri"/>
          <w:bCs/>
          <w:sz w:val="26"/>
          <w:szCs w:val="26"/>
        </w:rPr>
      </w:pPr>
      <w:r w:rsidRPr="00FC2DD5">
        <w:rPr>
          <w:rFonts w:eastAsia="Calibri"/>
          <w:bCs/>
          <w:sz w:val="26"/>
          <w:szCs w:val="26"/>
        </w:rPr>
        <w:t>В случае размещения площадок на дворовой территории (земельном участке), не относящемся к многоквартирному дому, указанному в заявке граждан, являющихся победителями конкурса, орган местного самоуправления муниципального образования с учетом мнения указанных граждан принимает решение о создании общественной территории.</w:t>
      </w:r>
    </w:p>
    <w:p w14:paraId="39F8FBD2" w14:textId="77777777" w:rsidR="00FC2DD5" w:rsidRPr="00FC2DD5" w:rsidRDefault="00FC2DD5" w:rsidP="00FC2DD5">
      <w:pPr>
        <w:spacing w:line="240" w:lineRule="exact"/>
        <w:jc w:val="center"/>
        <w:rPr>
          <w:rFonts w:eastAsia="Calibri"/>
          <w:sz w:val="26"/>
          <w:szCs w:val="26"/>
          <w:lang w:eastAsia="en-US"/>
        </w:rPr>
      </w:pPr>
    </w:p>
    <w:p w14:paraId="1FE178E3" w14:textId="77777777" w:rsidR="00FC2DD5" w:rsidRPr="00FC2DD5" w:rsidRDefault="00FC2DD5" w:rsidP="00FC2DD5">
      <w:pPr>
        <w:autoSpaceDE w:val="0"/>
        <w:autoSpaceDN w:val="0"/>
        <w:adjustRightInd w:val="0"/>
        <w:ind w:left="720"/>
        <w:jc w:val="center"/>
        <w:rPr>
          <w:rFonts w:eastAsia="Calibri"/>
          <w:b/>
          <w:bCs/>
          <w:sz w:val="26"/>
          <w:szCs w:val="26"/>
        </w:rPr>
      </w:pPr>
      <w:r w:rsidRPr="00FC2DD5">
        <w:rPr>
          <w:rFonts w:eastAsia="Calibri"/>
          <w:b/>
          <w:bCs/>
          <w:sz w:val="26"/>
          <w:szCs w:val="26"/>
        </w:rPr>
        <w:t>Адресный перечень территорий, нуждающихся в благоустройстве и подлежащих благоустройству в 2026 году</w:t>
      </w:r>
    </w:p>
    <w:p w14:paraId="27E76EE3" w14:textId="77777777" w:rsidR="00FC2DD5" w:rsidRPr="00FC2DD5" w:rsidRDefault="00FC2DD5" w:rsidP="00FC2DD5">
      <w:pPr>
        <w:autoSpaceDE w:val="0"/>
        <w:autoSpaceDN w:val="0"/>
        <w:adjustRightInd w:val="0"/>
        <w:ind w:left="720"/>
        <w:jc w:val="center"/>
        <w:rPr>
          <w:rFonts w:eastAsia="Calibri"/>
          <w:b/>
          <w:bCs/>
          <w:sz w:val="26"/>
          <w:szCs w:val="2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4689"/>
        <w:gridCol w:w="2473"/>
        <w:gridCol w:w="1559"/>
      </w:tblGrid>
      <w:tr w:rsidR="00FC2DD5" w:rsidRPr="00FC2DD5" w14:paraId="38A0C328" w14:textId="77777777" w:rsidTr="00471E03">
        <w:tc>
          <w:tcPr>
            <w:tcW w:w="913" w:type="dxa"/>
          </w:tcPr>
          <w:p w14:paraId="7495CCCF" w14:textId="77777777" w:rsidR="00FC2DD5" w:rsidRPr="00FC2DD5" w:rsidRDefault="00FC2DD5" w:rsidP="00471E03">
            <w:pPr>
              <w:pStyle w:val="ConsPlusNormal"/>
              <w:ind w:firstLine="0"/>
              <w:jc w:val="center"/>
              <w:rPr>
                <w:rFonts w:ascii="Times New Roman" w:hAnsi="Times New Roman" w:cs="Times New Roman"/>
                <w:b/>
                <w:sz w:val="24"/>
                <w:szCs w:val="24"/>
              </w:rPr>
            </w:pPr>
            <w:r w:rsidRPr="00FC2DD5">
              <w:rPr>
                <w:rFonts w:ascii="Times New Roman" w:hAnsi="Times New Roman" w:cs="Times New Roman"/>
                <w:b/>
                <w:sz w:val="24"/>
                <w:szCs w:val="24"/>
              </w:rPr>
              <w:t>№</w:t>
            </w:r>
          </w:p>
          <w:p w14:paraId="31DF12F1" w14:textId="77777777" w:rsidR="00FC2DD5" w:rsidRPr="00FC2DD5" w:rsidRDefault="00FC2DD5" w:rsidP="00471E03">
            <w:pPr>
              <w:pStyle w:val="ConsPlusNormal"/>
              <w:ind w:firstLine="0"/>
              <w:jc w:val="center"/>
              <w:rPr>
                <w:rFonts w:ascii="Times New Roman" w:hAnsi="Times New Roman" w:cs="Times New Roman"/>
                <w:b/>
                <w:sz w:val="24"/>
                <w:szCs w:val="24"/>
              </w:rPr>
            </w:pPr>
            <w:r w:rsidRPr="00FC2DD5">
              <w:rPr>
                <w:rFonts w:ascii="Times New Roman" w:hAnsi="Times New Roman" w:cs="Times New Roman"/>
                <w:b/>
                <w:sz w:val="24"/>
                <w:szCs w:val="24"/>
              </w:rPr>
              <w:t>п/п</w:t>
            </w:r>
          </w:p>
        </w:tc>
        <w:tc>
          <w:tcPr>
            <w:tcW w:w="4689" w:type="dxa"/>
          </w:tcPr>
          <w:p w14:paraId="55E67733" w14:textId="77777777" w:rsidR="00FC2DD5" w:rsidRPr="00FC2DD5" w:rsidRDefault="00FC2DD5" w:rsidP="00471E03">
            <w:pPr>
              <w:pStyle w:val="ConsPlusNormal"/>
              <w:ind w:firstLine="0"/>
              <w:jc w:val="center"/>
              <w:rPr>
                <w:rFonts w:ascii="Times New Roman" w:hAnsi="Times New Roman" w:cs="Times New Roman"/>
                <w:b/>
                <w:sz w:val="24"/>
                <w:szCs w:val="24"/>
              </w:rPr>
            </w:pPr>
            <w:r w:rsidRPr="00FC2DD5">
              <w:rPr>
                <w:rFonts w:ascii="Times New Roman" w:hAnsi="Times New Roman" w:cs="Times New Roman"/>
                <w:b/>
                <w:sz w:val="24"/>
                <w:szCs w:val="24"/>
              </w:rPr>
              <w:t>Наименование муниципального образования, наименование и адрес общественной территории</w:t>
            </w:r>
          </w:p>
        </w:tc>
        <w:tc>
          <w:tcPr>
            <w:tcW w:w="2473" w:type="dxa"/>
          </w:tcPr>
          <w:p w14:paraId="0577BC98" w14:textId="77777777" w:rsidR="00FC2DD5" w:rsidRPr="00FC2DD5" w:rsidRDefault="00FC2DD5" w:rsidP="00471E03">
            <w:pPr>
              <w:pStyle w:val="ConsPlusNormal"/>
              <w:ind w:firstLine="148"/>
              <w:jc w:val="center"/>
              <w:rPr>
                <w:rFonts w:ascii="Times New Roman" w:hAnsi="Times New Roman" w:cs="Times New Roman"/>
                <w:b/>
                <w:sz w:val="24"/>
                <w:szCs w:val="24"/>
              </w:rPr>
            </w:pPr>
            <w:r w:rsidRPr="00FC2DD5">
              <w:rPr>
                <w:rFonts w:ascii="Times New Roman" w:hAnsi="Times New Roman" w:cs="Times New Roman"/>
                <w:b/>
                <w:sz w:val="24"/>
                <w:szCs w:val="24"/>
              </w:rPr>
              <w:t>Перечень видов</w:t>
            </w:r>
          </w:p>
          <w:p w14:paraId="5D8AB742" w14:textId="77777777" w:rsidR="00FC2DD5" w:rsidRPr="00FC2DD5" w:rsidRDefault="00FC2DD5" w:rsidP="00471E03">
            <w:pPr>
              <w:pStyle w:val="ConsPlusNormal"/>
              <w:ind w:firstLine="148"/>
              <w:jc w:val="center"/>
              <w:rPr>
                <w:rFonts w:ascii="Times New Roman" w:hAnsi="Times New Roman" w:cs="Times New Roman"/>
                <w:b/>
                <w:sz w:val="24"/>
                <w:szCs w:val="24"/>
              </w:rPr>
            </w:pPr>
            <w:r w:rsidRPr="00FC2DD5">
              <w:rPr>
                <w:rFonts w:ascii="Times New Roman" w:hAnsi="Times New Roman" w:cs="Times New Roman"/>
                <w:b/>
                <w:sz w:val="24"/>
                <w:szCs w:val="24"/>
              </w:rPr>
              <w:t>работ</w:t>
            </w:r>
          </w:p>
        </w:tc>
        <w:tc>
          <w:tcPr>
            <w:tcW w:w="1559" w:type="dxa"/>
          </w:tcPr>
          <w:p w14:paraId="2DA546FA" w14:textId="77777777" w:rsidR="00FC2DD5" w:rsidRPr="00FC2DD5" w:rsidRDefault="00FC2DD5" w:rsidP="00471E03">
            <w:pPr>
              <w:pStyle w:val="ConsPlusNormal"/>
              <w:ind w:firstLine="0"/>
              <w:jc w:val="center"/>
              <w:rPr>
                <w:rFonts w:ascii="Times New Roman" w:hAnsi="Times New Roman" w:cs="Times New Roman"/>
                <w:b/>
                <w:sz w:val="24"/>
                <w:szCs w:val="24"/>
              </w:rPr>
            </w:pPr>
            <w:r w:rsidRPr="00FC2DD5">
              <w:rPr>
                <w:rFonts w:ascii="Times New Roman" w:hAnsi="Times New Roman" w:cs="Times New Roman"/>
                <w:b/>
                <w:sz w:val="24"/>
                <w:szCs w:val="24"/>
              </w:rPr>
              <w:t>Срок выполнения работ</w:t>
            </w:r>
          </w:p>
        </w:tc>
      </w:tr>
      <w:tr w:rsidR="00FC2DD5" w:rsidRPr="00FC2DD5" w14:paraId="4E0641D9" w14:textId="77777777" w:rsidTr="00471E03">
        <w:tc>
          <w:tcPr>
            <w:tcW w:w="913" w:type="dxa"/>
            <w:tcBorders>
              <w:top w:val="single" w:sz="4" w:space="0" w:color="auto"/>
              <w:left w:val="single" w:sz="4" w:space="0" w:color="auto"/>
              <w:bottom w:val="single" w:sz="4" w:space="0" w:color="auto"/>
              <w:right w:val="single" w:sz="4" w:space="0" w:color="auto"/>
            </w:tcBorders>
          </w:tcPr>
          <w:p w14:paraId="0A6BA34F" w14:textId="77777777" w:rsidR="00FC2DD5" w:rsidRPr="00FC2DD5" w:rsidRDefault="00FC2DD5" w:rsidP="00471E03">
            <w:pPr>
              <w:pStyle w:val="ConsPlusNormal"/>
              <w:ind w:firstLine="0"/>
              <w:jc w:val="center"/>
              <w:rPr>
                <w:rFonts w:ascii="Times New Roman" w:hAnsi="Times New Roman" w:cs="Times New Roman"/>
                <w:sz w:val="24"/>
                <w:szCs w:val="24"/>
                <w:lang w:val="en-US"/>
              </w:rPr>
            </w:pPr>
            <w:r w:rsidRPr="00FC2DD5">
              <w:rPr>
                <w:rFonts w:ascii="Times New Roman" w:hAnsi="Times New Roman" w:cs="Times New Roman"/>
                <w:sz w:val="24"/>
                <w:szCs w:val="24"/>
                <w:lang w:val="en-US"/>
              </w:rPr>
              <w:t>1</w:t>
            </w:r>
          </w:p>
        </w:tc>
        <w:tc>
          <w:tcPr>
            <w:tcW w:w="4689" w:type="dxa"/>
            <w:tcBorders>
              <w:top w:val="single" w:sz="4" w:space="0" w:color="auto"/>
              <w:left w:val="single" w:sz="4" w:space="0" w:color="auto"/>
              <w:bottom w:val="single" w:sz="4" w:space="0" w:color="auto"/>
              <w:right w:val="single" w:sz="4" w:space="0" w:color="auto"/>
            </w:tcBorders>
            <w:vAlign w:val="center"/>
          </w:tcPr>
          <w:p w14:paraId="5E64D601" w14:textId="77777777" w:rsidR="00FC2DD5" w:rsidRPr="00FC2DD5" w:rsidRDefault="00FC2DD5" w:rsidP="00471E03">
            <w:pPr>
              <w:jc w:val="center"/>
              <w:rPr>
                <w:sz w:val="26"/>
                <w:szCs w:val="26"/>
                <w:lang w:val="en-US"/>
              </w:rPr>
            </w:pPr>
            <w:r w:rsidRPr="00FC2DD5">
              <w:rPr>
                <w:sz w:val="26"/>
                <w:szCs w:val="26"/>
              </w:rPr>
              <w:t xml:space="preserve">Приморский край, </w:t>
            </w:r>
            <w:proofErr w:type="gramStart"/>
            <w:r w:rsidRPr="00FC2DD5">
              <w:rPr>
                <w:sz w:val="26"/>
                <w:szCs w:val="26"/>
              </w:rPr>
              <w:t>Надеждинский  район</w:t>
            </w:r>
            <w:proofErr w:type="gramEnd"/>
            <w:r w:rsidRPr="00FC2DD5">
              <w:rPr>
                <w:sz w:val="26"/>
                <w:szCs w:val="26"/>
              </w:rPr>
              <w:t xml:space="preserve">, </w:t>
            </w:r>
            <w:proofErr w:type="spellStart"/>
            <w:r w:rsidRPr="00FC2DD5">
              <w:rPr>
                <w:sz w:val="26"/>
                <w:szCs w:val="26"/>
              </w:rPr>
              <w:t>п.Раздольное</w:t>
            </w:r>
            <w:proofErr w:type="spellEnd"/>
            <w:r w:rsidRPr="00FC2DD5">
              <w:rPr>
                <w:sz w:val="26"/>
                <w:szCs w:val="26"/>
              </w:rPr>
              <w:t>, ул. Буденного 26 А</w:t>
            </w:r>
          </w:p>
        </w:tc>
        <w:tc>
          <w:tcPr>
            <w:tcW w:w="2473" w:type="dxa"/>
            <w:tcBorders>
              <w:top w:val="single" w:sz="4" w:space="0" w:color="auto"/>
              <w:left w:val="single" w:sz="4" w:space="0" w:color="auto"/>
              <w:bottom w:val="single" w:sz="4" w:space="0" w:color="auto"/>
              <w:right w:val="single" w:sz="4" w:space="0" w:color="auto"/>
            </w:tcBorders>
          </w:tcPr>
          <w:p w14:paraId="5D72C911" w14:textId="77777777" w:rsidR="00FC2DD5" w:rsidRPr="00FC2DD5" w:rsidRDefault="00FC2DD5" w:rsidP="00471E03">
            <w:pPr>
              <w:rPr>
                <w:sz w:val="26"/>
                <w:szCs w:val="26"/>
              </w:rPr>
            </w:pPr>
            <w:r w:rsidRPr="00FC2DD5">
              <w:rPr>
                <w:sz w:val="26"/>
                <w:szCs w:val="26"/>
              </w:rPr>
              <w:t xml:space="preserve">Ремонт </w:t>
            </w:r>
            <w:proofErr w:type="gramStart"/>
            <w:r w:rsidRPr="00FC2DD5">
              <w:rPr>
                <w:sz w:val="26"/>
                <w:szCs w:val="26"/>
              </w:rPr>
              <w:t>дворовых  проездов</w:t>
            </w:r>
            <w:proofErr w:type="gramEnd"/>
            <w:r w:rsidRPr="00FC2DD5">
              <w:rPr>
                <w:sz w:val="26"/>
                <w:szCs w:val="26"/>
              </w:rPr>
              <w:t>, установка скамеек и урн</w:t>
            </w:r>
          </w:p>
        </w:tc>
        <w:tc>
          <w:tcPr>
            <w:tcW w:w="1559" w:type="dxa"/>
            <w:tcBorders>
              <w:top w:val="single" w:sz="4" w:space="0" w:color="auto"/>
              <w:left w:val="single" w:sz="4" w:space="0" w:color="auto"/>
              <w:bottom w:val="single" w:sz="4" w:space="0" w:color="auto"/>
              <w:right w:val="single" w:sz="4" w:space="0" w:color="auto"/>
            </w:tcBorders>
          </w:tcPr>
          <w:p w14:paraId="17986FD0" w14:textId="77777777" w:rsidR="00FC2DD5" w:rsidRPr="00FC2DD5" w:rsidRDefault="00FC2DD5" w:rsidP="00471E03">
            <w:pPr>
              <w:jc w:val="center"/>
              <w:rPr>
                <w:sz w:val="26"/>
                <w:szCs w:val="26"/>
              </w:rPr>
            </w:pPr>
            <w:r w:rsidRPr="00FC2DD5">
              <w:rPr>
                <w:sz w:val="26"/>
                <w:szCs w:val="26"/>
              </w:rPr>
              <w:t>2026г.</w:t>
            </w:r>
          </w:p>
        </w:tc>
      </w:tr>
      <w:tr w:rsidR="00FC2DD5" w:rsidRPr="00FC2DD5" w14:paraId="5EECC585" w14:textId="77777777" w:rsidTr="00471E03">
        <w:tc>
          <w:tcPr>
            <w:tcW w:w="913" w:type="dxa"/>
            <w:tcBorders>
              <w:top w:val="single" w:sz="4" w:space="0" w:color="auto"/>
              <w:left w:val="single" w:sz="4" w:space="0" w:color="auto"/>
              <w:bottom w:val="single" w:sz="4" w:space="0" w:color="auto"/>
              <w:right w:val="single" w:sz="4" w:space="0" w:color="auto"/>
            </w:tcBorders>
          </w:tcPr>
          <w:p w14:paraId="61190004" w14:textId="77777777" w:rsidR="00FC2DD5" w:rsidRPr="00FC2DD5" w:rsidRDefault="00FC2DD5" w:rsidP="00471E03">
            <w:pPr>
              <w:pStyle w:val="ConsPlusNormal"/>
              <w:ind w:firstLine="0"/>
              <w:jc w:val="center"/>
              <w:rPr>
                <w:rFonts w:ascii="Times New Roman" w:hAnsi="Times New Roman" w:cs="Times New Roman"/>
                <w:sz w:val="24"/>
                <w:szCs w:val="24"/>
                <w:lang w:val="en-US"/>
              </w:rPr>
            </w:pPr>
            <w:r w:rsidRPr="00FC2DD5">
              <w:rPr>
                <w:rFonts w:ascii="Times New Roman" w:hAnsi="Times New Roman" w:cs="Times New Roman"/>
                <w:sz w:val="24"/>
                <w:szCs w:val="24"/>
                <w:lang w:val="en-US"/>
              </w:rPr>
              <w:lastRenderedPageBreak/>
              <w:t>2</w:t>
            </w:r>
          </w:p>
        </w:tc>
        <w:tc>
          <w:tcPr>
            <w:tcW w:w="4689" w:type="dxa"/>
            <w:tcBorders>
              <w:top w:val="single" w:sz="4" w:space="0" w:color="auto"/>
              <w:left w:val="single" w:sz="4" w:space="0" w:color="auto"/>
              <w:bottom w:val="single" w:sz="4" w:space="0" w:color="auto"/>
              <w:right w:val="single" w:sz="4" w:space="0" w:color="auto"/>
            </w:tcBorders>
            <w:vAlign w:val="center"/>
          </w:tcPr>
          <w:p w14:paraId="17227FA8" w14:textId="77777777" w:rsidR="00FC2DD5" w:rsidRPr="00FC2DD5" w:rsidRDefault="00FC2DD5" w:rsidP="00471E03">
            <w:pPr>
              <w:jc w:val="center"/>
              <w:rPr>
                <w:sz w:val="26"/>
                <w:szCs w:val="26"/>
              </w:rPr>
            </w:pPr>
            <w:r w:rsidRPr="00FC2DD5">
              <w:rPr>
                <w:sz w:val="26"/>
                <w:szCs w:val="26"/>
              </w:rPr>
              <w:t xml:space="preserve">Приморский край, </w:t>
            </w:r>
            <w:proofErr w:type="gramStart"/>
            <w:r w:rsidRPr="00FC2DD5">
              <w:rPr>
                <w:sz w:val="26"/>
                <w:szCs w:val="26"/>
              </w:rPr>
              <w:t>Надеждинский  район</w:t>
            </w:r>
            <w:proofErr w:type="gramEnd"/>
            <w:r w:rsidRPr="00FC2DD5">
              <w:rPr>
                <w:sz w:val="26"/>
                <w:szCs w:val="26"/>
              </w:rPr>
              <w:t xml:space="preserve">, </w:t>
            </w:r>
            <w:proofErr w:type="spellStart"/>
            <w:r w:rsidRPr="00FC2DD5">
              <w:rPr>
                <w:sz w:val="26"/>
                <w:szCs w:val="26"/>
              </w:rPr>
              <w:t>п.Раздольное</w:t>
            </w:r>
            <w:proofErr w:type="spellEnd"/>
            <w:r w:rsidRPr="00FC2DD5">
              <w:rPr>
                <w:sz w:val="26"/>
                <w:szCs w:val="26"/>
              </w:rPr>
              <w:t>, ул. Буденного 1Б</w:t>
            </w:r>
          </w:p>
        </w:tc>
        <w:tc>
          <w:tcPr>
            <w:tcW w:w="2473" w:type="dxa"/>
            <w:tcBorders>
              <w:top w:val="single" w:sz="4" w:space="0" w:color="auto"/>
              <w:left w:val="single" w:sz="4" w:space="0" w:color="auto"/>
              <w:bottom w:val="single" w:sz="4" w:space="0" w:color="auto"/>
              <w:right w:val="single" w:sz="4" w:space="0" w:color="auto"/>
            </w:tcBorders>
          </w:tcPr>
          <w:p w14:paraId="21882095" w14:textId="77777777" w:rsidR="00FC2DD5" w:rsidRPr="00FC2DD5" w:rsidRDefault="00FC2DD5" w:rsidP="00471E03">
            <w:pPr>
              <w:rPr>
                <w:sz w:val="26"/>
                <w:szCs w:val="26"/>
              </w:rPr>
            </w:pPr>
            <w:r w:rsidRPr="00FC2DD5">
              <w:rPr>
                <w:sz w:val="26"/>
                <w:szCs w:val="26"/>
              </w:rPr>
              <w:t xml:space="preserve">Ремонт </w:t>
            </w:r>
            <w:proofErr w:type="gramStart"/>
            <w:r w:rsidRPr="00FC2DD5">
              <w:rPr>
                <w:sz w:val="26"/>
                <w:szCs w:val="26"/>
              </w:rPr>
              <w:t>дворовых  проездов</w:t>
            </w:r>
            <w:proofErr w:type="gramEnd"/>
            <w:r w:rsidRPr="00FC2DD5">
              <w:rPr>
                <w:sz w:val="26"/>
                <w:szCs w:val="26"/>
              </w:rPr>
              <w:t>, установка скамеек и урн</w:t>
            </w:r>
          </w:p>
        </w:tc>
        <w:tc>
          <w:tcPr>
            <w:tcW w:w="1559" w:type="dxa"/>
            <w:tcBorders>
              <w:top w:val="single" w:sz="4" w:space="0" w:color="auto"/>
              <w:left w:val="single" w:sz="4" w:space="0" w:color="auto"/>
              <w:bottom w:val="single" w:sz="4" w:space="0" w:color="auto"/>
              <w:right w:val="single" w:sz="4" w:space="0" w:color="auto"/>
            </w:tcBorders>
          </w:tcPr>
          <w:p w14:paraId="7E56B1B7" w14:textId="77777777" w:rsidR="00FC2DD5" w:rsidRPr="00FC2DD5" w:rsidRDefault="00FC2DD5" w:rsidP="00471E03">
            <w:pPr>
              <w:jc w:val="center"/>
              <w:rPr>
                <w:sz w:val="26"/>
                <w:szCs w:val="26"/>
              </w:rPr>
            </w:pPr>
            <w:r w:rsidRPr="00FC2DD5">
              <w:rPr>
                <w:sz w:val="26"/>
                <w:szCs w:val="26"/>
              </w:rPr>
              <w:t>2026г.</w:t>
            </w:r>
          </w:p>
        </w:tc>
      </w:tr>
      <w:tr w:rsidR="00FC2DD5" w:rsidRPr="00FC2DD5" w14:paraId="7090829A" w14:textId="77777777" w:rsidTr="00471E03">
        <w:tc>
          <w:tcPr>
            <w:tcW w:w="913" w:type="dxa"/>
            <w:tcBorders>
              <w:top w:val="single" w:sz="4" w:space="0" w:color="auto"/>
              <w:left w:val="single" w:sz="4" w:space="0" w:color="auto"/>
              <w:bottom w:val="single" w:sz="4" w:space="0" w:color="auto"/>
              <w:right w:val="single" w:sz="4" w:space="0" w:color="auto"/>
            </w:tcBorders>
          </w:tcPr>
          <w:p w14:paraId="3C626BE3" w14:textId="77777777" w:rsidR="00FC2DD5" w:rsidRPr="00FC2DD5" w:rsidRDefault="00FC2DD5" w:rsidP="00471E03">
            <w:pPr>
              <w:pStyle w:val="ConsPlusNormal"/>
              <w:ind w:firstLine="0"/>
              <w:jc w:val="center"/>
              <w:rPr>
                <w:rFonts w:ascii="Times New Roman" w:hAnsi="Times New Roman" w:cs="Times New Roman"/>
                <w:sz w:val="24"/>
                <w:szCs w:val="24"/>
              </w:rPr>
            </w:pPr>
            <w:r w:rsidRPr="00FC2DD5">
              <w:rPr>
                <w:rFonts w:ascii="Times New Roman" w:hAnsi="Times New Roman" w:cs="Times New Roman"/>
                <w:sz w:val="24"/>
                <w:szCs w:val="24"/>
              </w:rPr>
              <w:t>3</w:t>
            </w:r>
          </w:p>
        </w:tc>
        <w:tc>
          <w:tcPr>
            <w:tcW w:w="4689" w:type="dxa"/>
            <w:tcBorders>
              <w:top w:val="single" w:sz="4" w:space="0" w:color="auto"/>
              <w:left w:val="single" w:sz="4" w:space="0" w:color="auto"/>
              <w:bottom w:val="single" w:sz="4" w:space="0" w:color="auto"/>
              <w:right w:val="single" w:sz="4" w:space="0" w:color="auto"/>
            </w:tcBorders>
            <w:vAlign w:val="center"/>
          </w:tcPr>
          <w:p w14:paraId="26D1C4E0" w14:textId="77777777" w:rsidR="00FC2DD5" w:rsidRPr="00FC2DD5" w:rsidRDefault="00FC2DD5" w:rsidP="00471E03">
            <w:pPr>
              <w:spacing w:after="0" w:line="240" w:lineRule="auto"/>
              <w:ind w:left="0" w:firstLine="0"/>
              <w:jc w:val="center"/>
              <w:rPr>
                <w:sz w:val="26"/>
                <w:szCs w:val="26"/>
              </w:rPr>
            </w:pPr>
            <w:r w:rsidRPr="00FC2DD5">
              <w:rPr>
                <w:sz w:val="26"/>
                <w:szCs w:val="26"/>
              </w:rPr>
              <w:t xml:space="preserve">Приморский край, </w:t>
            </w:r>
            <w:proofErr w:type="gramStart"/>
            <w:r w:rsidRPr="00FC2DD5">
              <w:rPr>
                <w:sz w:val="26"/>
                <w:szCs w:val="26"/>
              </w:rPr>
              <w:t>Надеждинский  район</w:t>
            </w:r>
            <w:proofErr w:type="gramEnd"/>
            <w:r w:rsidRPr="00FC2DD5">
              <w:rPr>
                <w:sz w:val="26"/>
                <w:szCs w:val="26"/>
              </w:rPr>
              <w:t xml:space="preserve">, п. </w:t>
            </w:r>
            <w:proofErr w:type="spellStart"/>
            <w:r w:rsidRPr="00FC2DD5">
              <w:rPr>
                <w:sz w:val="26"/>
                <w:szCs w:val="26"/>
              </w:rPr>
              <w:t>Таричанка</w:t>
            </w:r>
            <w:proofErr w:type="spellEnd"/>
            <w:r w:rsidRPr="00FC2DD5">
              <w:rPr>
                <w:sz w:val="26"/>
                <w:szCs w:val="26"/>
              </w:rPr>
              <w:t>, ул. Осипенко, д. 16</w:t>
            </w:r>
          </w:p>
        </w:tc>
        <w:tc>
          <w:tcPr>
            <w:tcW w:w="2473" w:type="dxa"/>
            <w:tcBorders>
              <w:top w:val="single" w:sz="4" w:space="0" w:color="auto"/>
              <w:left w:val="single" w:sz="4" w:space="0" w:color="auto"/>
              <w:bottom w:val="single" w:sz="4" w:space="0" w:color="auto"/>
              <w:right w:val="single" w:sz="4" w:space="0" w:color="auto"/>
            </w:tcBorders>
          </w:tcPr>
          <w:p w14:paraId="587A7DF2" w14:textId="77777777" w:rsidR="00FC2DD5" w:rsidRPr="00FC2DD5" w:rsidRDefault="00FC2DD5" w:rsidP="00471E03">
            <w:pPr>
              <w:rPr>
                <w:sz w:val="26"/>
                <w:szCs w:val="26"/>
              </w:rPr>
            </w:pPr>
            <w:r w:rsidRPr="00FC2DD5">
              <w:rPr>
                <w:sz w:val="26"/>
                <w:szCs w:val="26"/>
              </w:rPr>
              <w:t xml:space="preserve">Ремонт </w:t>
            </w:r>
            <w:proofErr w:type="gramStart"/>
            <w:r w:rsidRPr="00FC2DD5">
              <w:rPr>
                <w:sz w:val="26"/>
                <w:szCs w:val="26"/>
              </w:rPr>
              <w:t>дворовых  проездов</w:t>
            </w:r>
            <w:proofErr w:type="gramEnd"/>
            <w:r w:rsidRPr="00FC2DD5">
              <w:rPr>
                <w:sz w:val="26"/>
                <w:szCs w:val="26"/>
              </w:rPr>
              <w:t>, установка скамеек и урн</w:t>
            </w:r>
          </w:p>
        </w:tc>
        <w:tc>
          <w:tcPr>
            <w:tcW w:w="1559" w:type="dxa"/>
            <w:tcBorders>
              <w:top w:val="single" w:sz="4" w:space="0" w:color="auto"/>
              <w:left w:val="single" w:sz="4" w:space="0" w:color="auto"/>
              <w:bottom w:val="single" w:sz="4" w:space="0" w:color="auto"/>
              <w:right w:val="single" w:sz="4" w:space="0" w:color="auto"/>
            </w:tcBorders>
          </w:tcPr>
          <w:p w14:paraId="6E3E8C12" w14:textId="77777777" w:rsidR="00FC2DD5" w:rsidRPr="00FC2DD5" w:rsidRDefault="00FC2DD5" w:rsidP="00471E03">
            <w:pPr>
              <w:jc w:val="center"/>
              <w:rPr>
                <w:sz w:val="26"/>
                <w:szCs w:val="26"/>
              </w:rPr>
            </w:pPr>
            <w:r w:rsidRPr="00FC2DD5">
              <w:rPr>
                <w:sz w:val="26"/>
                <w:szCs w:val="26"/>
              </w:rPr>
              <w:t>2026г.</w:t>
            </w:r>
          </w:p>
        </w:tc>
      </w:tr>
      <w:tr w:rsidR="00FC2DD5" w:rsidRPr="00FC2DD5" w14:paraId="26A4DD86" w14:textId="77777777" w:rsidTr="00471E03">
        <w:tc>
          <w:tcPr>
            <w:tcW w:w="913" w:type="dxa"/>
            <w:tcBorders>
              <w:top w:val="single" w:sz="4" w:space="0" w:color="auto"/>
              <w:left w:val="single" w:sz="4" w:space="0" w:color="auto"/>
              <w:bottom w:val="single" w:sz="4" w:space="0" w:color="auto"/>
              <w:right w:val="single" w:sz="4" w:space="0" w:color="auto"/>
            </w:tcBorders>
          </w:tcPr>
          <w:p w14:paraId="72EF35B8" w14:textId="77777777" w:rsidR="00FC2DD5" w:rsidRPr="00FC2DD5" w:rsidRDefault="00FC2DD5" w:rsidP="00471E03">
            <w:pPr>
              <w:pStyle w:val="ConsPlusNormal"/>
              <w:ind w:firstLine="0"/>
              <w:jc w:val="center"/>
              <w:rPr>
                <w:rFonts w:ascii="Times New Roman" w:hAnsi="Times New Roman" w:cs="Times New Roman"/>
                <w:sz w:val="24"/>
                <w:szCs w:val="24"/>
              </w:rPr>
            </w:pPr>
            <w:r w:rsidRPr="00FC2DD5">
              <w:rPr>
                <w:rFonts w:ascii="Times New Roman" w:hAnsi="Times New Roman" w:cs="Times New Roman"/>
                <w:sz w:val="24"/>
                <w:szCs w:val="24"/>
              </w:rPr>
              <w:t>4</w:t>
            </w:r>
          </w:p>
        </w:tc>
        <w:tc>
          <w:tcPr>
            <w:tcW w:w="4689" w:type="dxa"/>
            <w:tcBorders>
              <w:top w:val="single" w:sz="4" w:space="0" w:color="auto"/>
              <w:left w:val="single" w:sz="4" w:space="0" w:color="auto"/>
              <w:bottom w:val="single" w:sz="4" w:space="0" w:color="auto"/>
              <w:right w:val="single" w:sz="4" w:space="0" w:color="auto"/>
            </w:tcBorders>
            <w:vAlign w:val="center"/>
          </w:tcPr>
          <w:p w14:paraId="5DECC3B6" w14:textId="77777777" w:rsidR="00FC2DD5" w:rsidRPr="00FC2DD5" w:rsidRDefault="00FC2DD5" w:rsidP="00471E03">
            <w:pPr>
              <w:spacing w:after="0" w:line="240" w:lineRule="auto"/>
              <w:ind w:left="0" w:firstLine="0"/>
              <w:jc w:val="center"/>
              <w:rPr>
                <w:sz w:val="26"/>
                <w:szCs w:val="26"/>
              </w:rPr>
            </w:pPr>
            <w:r w:rsidRPr="00FC2DD5">
              <w:rPr>
                <w:sz w:val="26"/>
                <w:szCs w:val="26"/>
              </w:rPr>
              <w:t xml:space="preserve">Приморский край, </w:t>
            </w:r>
            <w:proofErr w:type="gramStart"/>
            <w:r w:rsidRPr="00FC2DD5">
              <w:rPr>
                <w:sz w:val="26"/>
                <w:szCs w:val="26"/>
              </w:rPr>
              <w:t>Надеждинский  район</w:t>
            </w:r>
            <w:proofErr w:type="gramEnd"/>
            <w:r w:rsidRPr="00FC2DD5">
              <w:rPr>
                <w:sz w:val="26"/>
                <w:szCs w:val="26"/>
              </w:rPr>
              <w:t xml:space="preserve">, п. </w:t>
            </w:r>
            <w:proofErr w:type="spellStart"/>
            <w:r w:rsidRPr="00FC2DD5">
              <w:rPr>
                <w:sz w:val="26"/>
                <w:szCs w:val="26"/>
              </w:rPr>
              <w:t>Таричанка</w:t>
            </w:r>
            <w:proofErr w:type="spellEnd"/>
            <w:r w:rsidRPr="00FC2DD5">
              <w:rPr>
                <w:sz w:val="26"/>
                <w:szCs w:val="26"/>
              </w:rPr>
              <w:t>, ул. Осипенко, д. 18</w:t>
            </w:r>
          </w:p>
        </w:tc>
        <w:tc>
          <w:tcPr>
            <w:tcW w:w="2473" w:type="dxa"/>
            <w:tcBorders>
              <w:top w:val="single" w:sz="4" w:space="0" w:color="auto"/>
              <w:left w:val="single" w:sz="4" w:space="0" w:color="auto"/>
              <w:bottom w:val="single" w:sz="4" w:space="0" w:color="auto"/>
              <w:right w:val="single" w:sz="4" w:space="0" w:color="auto"/>
            </w:tcBorders>
          </w:tcPr>
          <w:p w14:paraId="5F1CFE4C" w14:textId="77777777" w:rsidR="00FC2DD5" w:rsidRPr="00FC2DD5" w:rsidRDefault="00FC2DD5" w:rsidP="00471E03">
            <w:pPr>
              <w:rPr>
                <w:sz w:val="26"/>
                <w:szCs w:val="26"/>
              </w:rPr>
            </w:pPr>
            <w:r w:rsidRPr="00FC2DD5">
              <w:rPr>
                <w:sz w:val="26"/>
                <w:szCs w:val="26"/>
              </w:rPr>
              <w:t xml:space="preserve">Ремонт </w:t>
            </w:r>
            <w:proofErr w:type="gramStart"/>
            <w:r w:rsidRPr="00FC2DD5">
              <w:rPr>
                <w:sz w:val="26"/>
                <w:szCs w:val="26"/>
              </w:rPr>
              <w:t>дворовых  проездов</w:t>
            </w:r>
            <w:proofErr w:type="gramEnd"/>
            <w:r w:rsidRPr="00FC2DD5">
              <w:rPr>
                <w:sz w:val="26"/>
                <w:szCs w:val="26"/>
              </w:rPr>
              <w:t>, установка скамеек и урн</w:t>
            </w:r>
          </w:p>
        </w:tc>
        <w:tc>
          <w:tcPr>
            <w:tcW w:w="1559" w:type="dxa"/>
            <w:tcBorders>
              <w:top w:val="single" w:sz="4" w:space="0" w:color="auto"/>
              <w:left w:val="single" w:sz="4" w:space="0" w:color="auto"/>
              <w:bottom w:val="single" w:sz="4" w:space="0" w:color="auto"/>
              <w:right w:val="single" w:sz="4" w:space="0" w:color="auto"/>
            </w:tcBorders>
          </w:tcPr>
          <w:p w14:paraId="76549A00" w14:textId="77777777" w:rsidR="00FC2DD5" w:rsidRPr="00FC2DD5" w:rsidRDefault="00FC2DD5" w:rsidP="00471E03">
            <w:pPr>
              <w:jc w:val="center"/>
              <w:rPr>
                <w:sz w:val="26"/>
                <w:szCs w:val="26"/>
              </w:rPr>
            </w:pPr>
            <w:r w:rsidRPr="00FC2DD5">
              <w:rPr>
                <w:sz w:val="26"/>
                <w:szCs w:val="26"/>
              </w:rPr>
              <w:t>2026г.</w:t>
            </w:r>
          </w:p>
        </w:tc>
      </w:tr>
      <w:tr w:rsidR="00FC2DD5" w:rsidRPr="00FC2DD5" w14:paraId="11A71457" w14:textId="77777777" w:rsidTr="00471E03">
        <w:tc>
          <w:tcPr>
            <w:tcW w:w="913" w:type="dxa"/>
            <w:tcBorders>
              <w:top w:val="single" w:sz="4" w:space="0" w:color="auto"/>
              <w:left w:val="single" w:sz="4" w:space="0" w:color="auto"/>
              <w:bottom w:val="single" w:sz="4" w:space="0" w:color="auto"/>
              <w:right w:val="single" w:sz="4" w:space="0" w:color="auto"/>
            </w:tcBorders>
          </w:tcPr>
          <w:p w14:paraId="1DD32A55" w14:textId="77777777" w:rsidR="00FC2DD5" w:rsidRPr="00FC2DD5" w:rsidRDefault="00FC2DD5" w:rsidP="00471E03">
            <w:pPr>
              <w:pStyle w:val="ConsPlusNormal"/>
              <w:ind w:firstLine="0"/>
              <w:jc w:val="center"/>
              <w:rPr>
                <w:rFonts w:ascii="Times New Roman" w:hAnsi="Times New Roman" w:cs="Times New Roman"/>
                <w:sz w:val="24"/>
                <w:szCs w:val="24"/>
              </w:rPr>
            </w:pPr>
            <w:r w:rsidRPr="00FC2DD5">
              <w:rPr>
                <w:rFonts w:ascii="Times New Roman" w:hAnsi="Times New Roman" w:cs="Times New Roman"/>
                <w:sz w:val="24"/>
                <w:szCs w:val="24"/>
              </w:rPr>
              <w:t>5</w:t>
            </w:r>
          </w:p>
        </w:tc>
        <w:tc>
          <w:tcPr>
            <w:tcW w:w="4689" w:type="dxa"/>
            <w:tcBorders>
              <w:top w:val="single" w:sz="4" w:space="0" w:color="auto"/>
              <w:left w:val="single" w:sz="4" w:space="0" w:color="auto"/>
              <w:bottom w:val="single" w:sz="4" w:space="0" w:color="auto"/>
              <w:right w:val="single" w:sz="4" w:space="0" w:color="auto"/>
            </w:tcBorders>
            <w:vAlign w:val="center"/>
          </w:tcPr>
          <w:p w14:paraId="490BD1C0" w14:textId="77777777" w:rsidR="00FC2DD5" w:rsidRPr="00FC2DD5" w:rsidRDefault="00FC2DD5" w:rsidP="00471E03">
            <w:pPr>
              <w:spacing w:after="0" w:line="240" w:lineRule="auto"/>
              <w:ind w:left="0" w:firstLine="0"/>
              <w:jc w:val="center"/>
              <w:rPr>
                <w:sz w:val="26"/>
                <w:szCs w:val="26"/>
              </w:rPr>
            </w:pPr>
            <w:r w:rsidRPr="00FC2DD5">
              <w:rPr>
                <w:sz w:val="26"/>
                <w:szCs w:val="26"/>
              </w:rPr>
              <w:t xml:space="preserve">Приморский край, </w:t>
            </w:r>
            <w:proofErr w:type="gramStart"/>
            <w:r w:rsidRPr="00FC2DD5">
              <w:rPr>
                <w:sz w:val="26"/>
                <w:szCs w:val="26"/>
              </w:rPr>
              <w:t>Надеждинский  район</w:t>
            </w:r>
            <w:proofErr w:type="gramEnd"/>
            <w:r w:rsidRPr="00FC2DD5">
              <w:rPr>
                <w:sz w:val="26"/>
                <w:szCs w:val="26"/>
              </w:rPr>
              <w:t xml:space="preserve">, п. </w:t>
            </w:r>
            <w:proofErr w:type="spellStart"/>
            <w:r w:rsidRPr="00FC2DD5">
              <w:rPr>
                <w:sz w:val="26"/>
                <w:szCs w:val="26"/>
              </w:rPr>
              <w:t>Таричанка</w:t>
            </w:r>
            <w:proofErr w:type="spellEnd"/>
            <w:r w:rsidRPr="00FC2DD5">
              <w:rPr>
                <w:sz w:val="26"/>
                <w:szCs w:val="26"/>
              </w:rPr>
              <w:t>, ул. Осипенко, д. 20</w:t>
            </w:r>
          </w:p>
        </w:tc>
        <w:tc>
          <w:tcPr>
            <w:tcW w:w="2473" w:type="dxa"/>
            <w:tcBorders>
              <w:top w:val="single" w:sz="4" w:space="0" w:color="auto"/>
              <w:left w:val="single" w:sz="4" w:space="0" w:color="auto"/>
              <w:bottom w:val="single" w:sz="4" w:space="0" w:color="auto"/>
              <w:right w:val="single" w:sz="4" w:space="0" w:color="auto"/>
            </w:tcBorders>
          </w:tcPr>
          <w:p w14:paraId="657A888A" w14:textId="77777777" w:rsidR="00FC2DD5" w:rsidRPr="00FC2DD5" w:rsidRDefault="00FC2DD5" w:rsidP="00471E03">
            <w:pPr>
              <w:rPr>
                <w:sz w:val="26"/>
                <w:szCs w:val="26"/>
              </w:rPr>
            </w:pPr>
            <w:r w:rsidRPr="00FC2DD5">
              <w:rPr>
                <w:sz w:val="26"/>
                <w:szCs w:val="26"/>
              </w:rPr>
              <w:t xml:space="preserve">Ремонт </w:t>
            </w:r>
            <w:proofErr w:type="gramStart"/>
            <w:r w:rsidRPr="00FC2DD5">
              <w:rPr>
                <w:sz w:val="26"/>
                <w:szCs w:val="26"/>
              </w:rPr>
              <w:t>дворовых  проездов</w:t>
            </w:r>
            <w:proofErr w:type="gramEnd"/>
            <w:r w:rsidRPr="00FC2DD5">
              <w:rPr>
                <w:sz w:val="26"/>
                <w:szCs w:val="26"/>
              </w:rPr>
              <w:t>, установка скамеек и урн</w:t>
            </w:r>
          </w:p>
        </w:tc>
        <w:tc>
          <w:tcPr>
            <w:tcW w:w="1559" w:type="dxa"/>
            <w:tcBorders>
              <w:top w:val="single" w:sz="4" w:space="0" w:color="auto"/>
              <w:left w:val="single" w:sz="4" w:space="0" w:color="auto"/>
              <w:bottom w:val="single" w:sz="4" w:space="0" w:color="auto"/>
              <w:right w:val="single" w:sz="4" w:space="0" w:color="auto"/>
            </w:tcBorders>
          </w:tcPr>
          <w:p w14:paraId="28D51583" w14:textId="77777777" w:rsidR="00FC2DD5" w:rsidRPr="00FC2DD5" w:rsidRDefault="00FC2DD5" w:rsidP="00471E03">
            <w:pPr>
              <w:jc w:val="center"/>
              <w:rPr>
                <w:sz w:val="26"/>
                <w:szCs w:val="26"/>
              </w:rPr>
            </w:pPr>
            <w:r w:rsidRPr="00FC2DD5">
              <w:rPr>
                <w:sz w:val="26"/>
                <w:szCs w:val="26"/>
              </w:rPr>
              <w:t>2026г.</w:t>
            </w:r>
          </w:p>
        </w:tc>
      </w:tr>
    </w:tbl>
    <w:p w14:paraId="51C40799" w14:textId="77777777" w:rsidR="00FC2DD5" w:rsidRDefault="00FC2DD5" w:rsidP="00D7373B">
      <w:pPr>
        <w:autoSpaceDE w:val="0"/>
        <w:autoSpaceDN w:val="0"/>
        <w:adjustRightInd w:val="0"/>
        <w:ind w:firstLine="540"/>
        <w:rPr>
          <w:sz w:val="26"/>
          <w:szCs w:val="26"/>
        </w:rPr>
      </w:pPr>
    </w:p>
    <w:p w14:paraId="6864690C" w14:textId="77777777" w:rsidR="00D7373B" w:rsidRDefault="00D7373B" w:rsidP="00B52711">
      <w:pPr>
        <w:jc w:val="center"/>
        <w:rPr>
          <w:b/>
          <w:sz w:val="26"/>
          <w:szCs w:val="26"/>
        </w:rPr>
      </w:pPr>
    </w:p>
    <w:p w14:paraId="6F1EE3D9" w14:textId="77777777" w:rsidR="00B52711" w:rsidRPr="00B52711" w:rsidRDefault="00B52711" w:rsidP="00B52711">
      <w:pPr>
        <w:jc w:val="center"/>
        <w:rPr>
          <w:b/>
          <w:sz w:val="26"/>
          <w:szCs w:val="26"/>
        </w:rPr>
      </w:pPr>
      <w:r>
        <w:rPr>
          <w:b/>
          <w:sz w:val="26"/>
          <w:szCs w:val="26"/>
        </w:rPr>
        <w:t>6. Механизм реализации Программы</w:t>
      </w:r>
    </w:p>
    <w:p w14:paraId="0F17EAA7" w14:textId="77777777" w:rsidR="00D7373B" w:rsidRPr="000910AB" w:rsidRDefault="00D7373B" w:rsidP="00D7373B">
      <w:pPr>
        <w:pStyle w:val="aj"/>
        <w:shd w:val="clear" w:color="auto" w:fill="FFFFFF"/>
        <w:spacing w:after="0"/>
        <w:ind w:firstLine="720"/>
        <w:jc w:val="both"/>
        <w:rPr>
          <w:color w:val="000000"/>
          <w:sz w:val="26"/>
          <w:szCs w:val="26"/>
        </w:rPr>
      </w:pPr>
      <w:r w:rsidRPr="000910AB">
        <w:rPr>
          <w:color w:val="000000"/>
          <w:sz w:val="26"/>
          <w:szCs w:val="26"/>
        </w:rPr>
        <w:t>Механизм реализации Программы направлен на эффективное планирование хода исполнения основных мероприятий, координацию действий участников Программы, обеспечение контроля исполнения программных мероприятий, проведение мониторинга состояния работ по выполнению Программы, выработку решений при возникновении отклонения хода работ от плана мероприятий Программы.</w:t>
      </w:r>
    </w:p>
    <w:p w14:paraId="2391D506" w14:textId="77777777" w:rsidR="00D7373B" w:rsidRDefault="00D7373B" w:rsidP="00D7373B">
      <w:pPr>
        <w:ind w:firstLine="705"/>
        <w:rPr>
          <w:sz w:val="26"/>
          <w:szCs w:val="26"/>
        </w:rPr>
      </w:pPr>
      <w:r w:rsidRPr="005875C4">
        <w:rPr>
          <w:sz w:val="26"/>
          <w:szCs w:val="26"/>
        </w:rPr>
        <w:t>Механизм реализации Программы основан на осуществлении мероприятий в соответствии с финансовыми средствами, предусмотренными в бюджете Надеждинского муниципального</w:t>
      </w:r>
      <w:r w:rsidR="0034764F">
        <w:rPr>
          <w:sz w:val="26"/>
          <w:szCs w:val="26"/>
        </w:rPr>
        <w:t xml:space="preserve"> округа</w:t>
      </w:r>
      <w:r>
        <w:rPr>
          <w:sz w:val="26"/>
          <w:szCs w:val="26"/>
        </w:rPr>
        <w:t>, краевого и федерального бюджетов</w:t>
      </w:r>
      <w:r w:rsidRPr="005875C4">
        <w:rPr>
          <w:sz w:val="26"/>
          <w:szCs w:val="26"/>
        </w:rPr>
        <w:t xml:space="preserve"> на финансирование Программы на очередной финансовый год.</w:t>
      </w:r>
    </w:p>
    <w:p w14:paraId="2CA5FE2E" w14:textId="77777777" w:rsidR="00C22392" w:rsidRDefault="00C22392" w:rsidP="00BB7D8B">
      <w:pPr>
        <w:rPr>
          <w:sz w:val="26"/>
          <w:szCs w:val="26"/>
        </w:rPr>
      </w:pPr>
    </w:p>
    <w:p w14:paraId="7714EA9F" w14:textId="77777777" w:rsidR="00BB7D8B" w:rsidRPr="00BB7D8B" w:rsidRDefault="00B52711" w:rsidP="00BB7D8B">
      <w:pPr>
        <w:jc w:val="center"/>
        <w:rPr>
          <w:b/>
          <w:sz w:val="26"/>
          <w:szCs w:val="26"/>
        </w:rPr>
      </w:pPr>
      <w:r>
        <w:rPr>
          <w:b/>
          <w:sz w:val="26"/>
          <w:szCs w:val="26"/>
        </w:rPr>
        <w:t>7</w:t>
      </w:r>
      <w:r w:rsidR="00BB7D8B" w:rsidRPr="00BB7D8B">
        <w:rPr>
          <w:b/>
          <w:sz w:val="26"/>
          <w:szCs w:val="26"/>
        </w:rPr>
        <w:t xml:space="preserve">. </w:t>
      </w:r>
      <w:r>
        <w:rPr>
          <w:b/>
          <w:sz w:val="26"/>
          <w:szCs w:val="26"/>
        </w:rPr>
        <w:t>Ресурсное (финансовое) обеспечение Программ</w:t>
      </w:r>
    </w:p>
    <w:p w14:paraId="7879D3A3" w14:textId="77777777" w:rsidR="002A6E1E" w:rsidRPr="00AD2E97" w:rsidRDefault="00BB7D8B" w:rsidP="002A6E1E">
      <w:pPr>
        <w:ind w:right="-108"/>
        <w:rPr>
          <w:color w:val="FF0000"/>
          <w:sz w:val="26"/>
          <w:szCs w:val="26"/>
        </w:rPr>
      </w:pPr>
      <w:r w:rsidRPr="00BB7D8B">
        <w:rPr>
          <w:color w:val="FF0000"/>
          <w:sz w:val="26"/>
          <w:szCs w:val="26"/>
        </w:rPr>
        <w:t xml:space="preserve">     </w:t>
      </w:r>
      <w:r w:rsidR="00FF28ED" w:rsidRPr="0082664C">
        <w:rPr>
          <w:sz w:val="26"/>
          <w:szCs w:val="26"/>
        </w:rPr>
        <w:t xml:space="preserve">Общий объем финансовых средств, необходимых для реализации Программы составляет </w:t>
      </w:r>
      <w:r w:rsidR="002A6E1E">
        <w:rPr>
          <w:sz w:val="26"/>
          <w:szCs w:val="26"/>
        </w:rPr>
        <w:t xml:space="preserve">281 769,552 </w:t>
      </w:r>
      <w:r w:rsidR="002A6E1E">
        <w:rPr>
          <w:bCs/>
          <w:sz w:val="26"/>
          <w:szCs w:val="26"/>
        </w:rPr>
        <w:t>тыс.</w:t>
      </w:r>
      <w:r w:rsidR="002A6E1E">
        <w:rPr>
          <w:sz w:val="26"/>
          <w:szCs w:val="26"/>
        </w:rPr>
        <w:t xml:space="preserve"> руб.  </w:t>
      </w:r>
      <w:r w:rsidR="002A6E1E" w:rsidRPr="00383CBE">
        <w:rPr>
          <w:color w:val="auto"/>
          <w:sz w:val="26"/>
          <w:szCs w:val="26"/>
        </w:rPr>
        <w:t xml:space="preserve">из них 127 816,466 тыс. </w:t>
      </w:r>
      <w:proofErr w:type="spellStart"/>
      <w:r w:rsidR="002A6E1E" w:rsidRPr="00383CBE">
        <w:rPr>
          <w:color w:val="auto"/>
          <w:sz w:val="26"/>
          <w:szCs w:val="26"/>
        </w:rPr>
        <w:t>руб</w:t>
      </w:r>
      <w:proofErr w:type="spellEnd"/>
      <w:r w:rsidR="002A6E1E" w:rsidRPr="00383CBE">
        <w:rPr>
          <w:color w:val="auto"/>
          <w:sz w:val="26"/>
          <w:szCs w:val="26"/>
        </w:rPr>
        <w:t xml:space="preserve"> КБ; 153 953,086 тыс. руб.  местного бюджета</w:t>
      </w:r>
      <w:proofErr w:type="gramStart"/>
      <w:r w:rsidR="002A6E1E" w:rsidRPr="00383CBE">
        <w:rPr>
          <w:color w:val="auto"/>
          <w:sz w:val="26"/>
          <w:szCs w:val="26"/>
        </w:rPr>
        <w:t xml:space="preserve">   (</w:t>
      </w:r>
      <w:proofErr w:type="gramEnd"/>
      <w:r w:rsidR="002A6E1E" w:rsidRPr="00383CBE">
        <w:rPr>
          <w:color w:val="auto"/>
          <w:sz w:val="26"/>
          <w:szCs w:val="26"/>
        </w:rPr>
        <w:t>далее МБ), в том числе по годам:</w:t>
      </w:r>
    </w:p>
    <w:p w14:paraId="74B91A69" w14:textId="77777777" w:rsidR="002A6E1E" w:rsidRDefault="002A6E1E" w:rsidP="002A6E1E">
      <w:pPr>
        <w:pStyle w:val="ConsPlusNonformat"/>
        <w:widowControl/>
        <w:tabs>
          <w:tab w:val="left" w:pos="1362"/>
        </w:tabs>
        <w:ind w:left="34"/>
        <w:jc w:val="both"/>
        <w:rPr>
          <w:rFonts w:ascii="Times New Roman" w:hAnsi="Times New Roman" w:cs="Times New Roman"/>
          <w:bCs/>
          <w:sz w:val="26"/>
          <w:szCs w:val="26"/>
        </w:rPr>
      </w:pPr>
      <w:r>
        <w:rPr>
          <w:rFonts w:ascii="Times New Roman" w:hAnsi="Times New Roman" w:cs="Times New Roman"/>
          <w:sz w:val="26"/>
          <w:szCs w:val="26"/>
        </w:rPr>
        <w:t xml:space="preserve">2026 год </w:t>
      </w:r>
      <w:proofErr w:type="gramStart"/>
      <w:r>
        <w:rPr>
          <w:rFonts w:ascii="Times New Roman" w:hAnsi="Times New Roman" w:cs="Times New Roman"/>
          <w:sz w:val="26"/>
          <w:szCs w:val="26"/>
        </w:rPr>
        <w:t>-  44</w:t>
      </w:r>
      <w:proofErr w:type="gramEnd"/>
      <w:r>
        <w:rPr>
          <w:rFonts w:ascii="Times New Roman" w:hAnsi="Times New Roman" w:cs="Times New Roman"/>
          <w:sz w:val="26"/>
          <w:szCs w:val="26"/>
        </w:rPr>
        <w:t> 133,52</w:t>
      </w:r>
      <w:r>
        <w:rPr>
          <w:rFonts w:ascii="Times New Roman" w:hAnsi="Times New Roman" w:cs="Times New Roman"/>
          <w:bCs/>
          <w:sz w:val="26"/>
          <w:szCs w:val="26"/>
        </w:rPr>
        <w:t xml:space="preserve"> </w:t>
      </w:r>
      <w:r>
        <w:rPr>
          <w:rFonts w:ascii="Times New Roman" w:hAnsi="Times New Roman" w:cs="Times New Roman"/>
          <w:sz w:val="26"/>
          <w:szCs w:val="26"/>
        </w:rPr>
        <w:t xml:space="preserve">тыс. </w:t>
      </w:r>
      <w:r>
        <w:rPr>
          <w:rFonts w:ascii="Times New Roman" w:hAnsi="Times New Roman" w:cs="Times New Roman"/>
          <w:bCs/>
          <w:sz w:val="26"/>
          <w:szCs w:val="26"/>
        </w:rPr>
        <w:t>руб., в том числе :</w:t>
      </w:r>
    </w:p>
    <w:p w14:paraId="7C371445" w14:textId="77777777" w:rsidR="002A6E1E" w:rsidRDefault="002A6E1E" w:rsidP="002A6E1E">
      <w:pPr>
        <w:pStyle w:val="ConsPlusNonformat"/>
        <w:widowControl/>
        <w:tabs>
          <w:tab w:val="left" w:pos="1362"/>
        </w:tabs>
        <w:ind w:left="34"/>
        <w:jc w:val="both"/>
        <w:rPr>
          <w:rFonts w:ascii="Times New Roman" w:hAnsi="Times New Roman" w:cs="Times New Roman"/>
          <w:bCs/>
          <w:sz w:val="26"/>
          <w:szCs w:val="26"/>
        </w:rPr>
      </w:pPr>
      <w:r>
        <w:rPr>
          <w:rFonts w:ascii="Times New Roman" w:hAnsi="Times New Roman" w:cs="Times New Roman"/>
          <w:bCs/>
          <w:sz w:val="26"/>
          <w:szCs w:val="26"/>
        </w:rPr>
        <w:t xml:space="preserve">                    13 709,514 </w:t>
      </w:r>
      <w:proofErr w:type="spellStart"/>
      <w:r>
        <w:rPr>
          <w:rFonts w:ascii="Times New Roman" w:hAnsi="Times New Roman" w:cs="Times New Roman"/>
          <w:bCs/>
          <w:sz w:val="26"/>
          <w:szCs w:val="26"/>
        </w:rPr>
        <w:t>тыс.руб</w:t>
      </w:r>
      <w:proofErr w:type="spellEnd"/>
      <w:r>
        <w:rPr>
          <w:rFonts w:ascii="Times New Roman" w:hAnsi="Times New Roman" w:cs="Times New Roman"/>
          <w:bCs/>
          <w:sz w:val="26"/>
          <w:szCs w:val="26"/>
        </w:rPr>
        <w:t xml:space="preserve">. </w:t>
      </w:r>
      <w:proofErr w:type="gramStart"/>
      <w:r>
        <w:rPr>
          <w:rFonts w:ascii="Times New Roman" w:hAnsi="Times New Roman" w:cs="Times New Roman"/>
          <w:bCs/>
          <w:sz w:val="26"/>
          <w:szCs w:val="26"/>
        </w:rPr>
        <w:t>КБ ;</w:t>
      </w:r>
      <w:proofErr w:type="gramEnd"/>
    </w:p>
    <w:p w14:paraId="68118B15" w14:textId="77777777" w:rsidR="002A6E1E" w:rsidRDefault="002A6E1E" w:rsidP="002A6E1E">
      <w:pPr>
        <w:pStyle w:val="ConsPlusNonformat"/>
        <w:widowControl/>
        <w:tabs>
          <w:tab w:val="left" w:pos="1362"/>
        </w:tabs>
        <w:ind w:left="34"/>
        <w:jc w:val="both"/>
        <w:rPr>
          <w:rFonts w:ascii="Times New Roman" w:hAnsi="Times New Roman" w:cs="Times New Roman"/>
          <w:bCs/>
          <w:sz w:val="26"/>
          <w:szCs w:val="26"/>
        </w:rPr>
      </w:pPr>
      <w:r>
        <w:rPr>
          <w:rFonts w:ascii="Times New Roman" w:hAnsi="Times New Roman" w:cs="Times New Roman"/>
          <w:bCs/>
          <w:sz w:val="26"/>
          <w:szCs w:val="26"/>
        </w:rPr>
        <w:t xml:space="preserve">                    30 424,006 тыс. </w:t>
      </w:r>
      <w:proofErr w:type="spellStart"/>
      <w:r>
        <w:rPr>
          <w:rFonts w:ascii="Times New Roman" w:hAnsi="Times New Roman" w:cs="Times New Roman"/>
          <w:bCs/>
          <w:sz w:val="26"/>
          <w:szCs w:val="26"/>
        </w:rPr>
        <w:t>руб</w:t>
      </w:r>
      <w:proofErr w:type="spellEnd"/>
      <w:r>
        <w:rPr>
          <w:rFonts w:ascii="Times New Roman" w:hAnsi="Times New Roman" w:cs="Times New Roman"/>
          <w:bCs/>
          <w:sz w:val="26"/>
          <w:szCs w:val="26"/>
        </w:rPr>
        <w:t xml:space="preserve"> МБ;</w:t>
      </w:r>
    </w:p>
    <w:p w14:paraId="041193C0" w14:textId="77777777" w:rsidR="002A6E1E" w:rsidRDefault="002A6E1E" w:rsidP="002A6E1E">
      <w:pPr>
        <w:pStyle w:val="ConsPlusNonformat"/>
        <w:widowControl/>
        <w:tabs>
          <w:tab w:val="left" w:pos="1362"/>
        </w:tabs>
        <w:ind w:left="34"/>
        <w:jc w:val="both"/>
        <w:rPr>
          <w:rFonts w:ascii="Times New Roman" w:hAnsi="Times New Roman" w:cs="Times New Roman"/>
          <w:bCs/>
          <w:sz w:val="26"/>
          <w:szCs w:val="26"/>
        </w:rPr>
      </w:pPr>
      <w:r>
        <w:rPr>
          <w:rFonts w:ascii="Times New Roman" w:hAnsi="Times New Roman" w:cs="Times New Roman"/>
          <w:sz w:val="26"/>
          <w:szCs w:val="26"/>
        </w:rPr>
        <w:t xml:space="preserve">2027 год </w:t>
      </w:r>
      <w:proofErr w:type="gramStart"/>
      <w:r>
        <w:rPr>
          <w:rFonts w:ascii="Times New Roman" w:hAnsi="Times New Roman" w:cs="Times New Roman"/>
          <w:sz w:val="26"/>
          <w:szCs w:val="26"/>
        </w:rPr>
        <w:t>-  59</w:t>
      </w:r>
      <w:proofErr w:type="gramEnd"/>
      <w:r>
        <w:rPr>
          <w:rFonts w:ascii="Times New Roman" w:hAnsi="Times New Roman" w:cs="Times New Roman"/>
          <w:sz w:val="26"/>
          <w:szCs w:val="26"/>
        </w:rPr>
        <w:t> 409,008</w:t>
      </w:r>
      <w:r>
        <w:rPr>
          <w:rFonts w:ascii="Times New Roman" w:hAnsi="Times New Roman" w:cs="Times New Roman"/>
          <w:bCs/>
          <w:sz w:val="26"/>
          <w:szCs w:val="26"/>
        </w:rPr>
        <w:t xml:space="preserve"> </w:t>
      </w:r>
      <w:r>
        <w:rPr>
          <w:rFonts w:ascii="Times New Roman" w:hAnsi="Times New Roman" w:cs="Times New Roman"/>
          <w:sz w:val="26"/>
          <w:szCs w:val="26"/>
        </w:rPr>
        <w:t xml:space="preserve">тыс. </w:t>
      </w:r>
      <w:r>
        <w:rPr>
          <w:rFonts w:ascii="Times New Roman" w:hAnsi="Times New Roman" w:cs="Times New Roman"/>
          <w:bCs/>
          <w:sz w:val="26"/>
          <w:szCs w:val="26"/>
        </w:rPr>
        <w:t>руб., в том числе :</w:t>
      </w:r>
    </w:p>
    <w:p w14:paraId="315DEE8A" w14:textId="77777777" w:rsidR="002A6E1E" w:rsidRDefault="002A6E1E" w:rsidP="002A6E1E">
      <w:pPr>
        <w:pStyle w:val="ConsPlusNonformat"/>
        <w:widowControl/>
        <w:tabs>
          <w:tab w:val="left" w:pos="1362"/>
        </w:tabs>
        <w:ind w:left="34"/>
        <w:jc w:val="both"/>
        <w:rPr>
          <w:rFonts w:ascii="Times New Roman" w:hAnsi="Times New Roman" w:cs="Times New Roman"/>
          <w:bCs/>
          <w:sz w:val="26"/>
          <w:szCs w:val="26"/>
        </w:rPr>
      </w:pPr>
      <w:r>
        <w:rPr>
          <w:rFonts w:ascii="Times New Roman" w:hAnsi="Times New Roman" w:cs="Times New Roman"/>
          <w:bCs/>
          <w:sz w:val="26"/>
          <w:szCs w:val="26"/>
        </w:rPr>
        <w:t xml:space="preserve">                    </w:t>
      </w:r>
      <w:r>
        <w:rPr>
          <w:rFonts w:ascii="Times New Roman" w:hAnsi="Times New Roman" w:cs="Times New Roman"/>
          <w:sz w:val="26"/>
          <w:szCs w:val="26"/>
        </w:rPr>
        <w:t xml:space="preserve">28 526,738 </w:t>
      </w:r>
      <w:proofErr w:type="spellStart"/>
      <w:r>
        <w:rPr>
          <w:rFonts w:ascii="Times New Roman" w:hAnsi="Times New Roman" w:cs="Times New Roman"/>
          <w:bCs/>
          <w:sz w:val="26"/>
          <w:szCs w:val="26"/>
        </w:rPr>
        <w:t>тыс.руб</w:t>
      </w:r>
      <w:proofErr w:type="spellEnd"/>
      <w:r>
        <w:rPr>
          <w:rFonts w:ascii="Times New Roman" w:hAnsi="Times New Roman" w:cs="Times New Roman"/>
          <w:bCs/>
          <w:sz w:val="26"/>
          <w:szCs w:val="26"/>
        </w:rPr>
        <w:t xml:space="preserve">. </w:t>
      </w:r>
      <w:proofErr w:type="gramStart"/>
      <w:r>
        <w:rPr>
          <w:rFonts w:ascii="Times New Roman" w:hAnsi="Times New Roman" w:cs="Times New Roman"/>
          <w:bCs/>
          <w:sz w:val="26"/>
          <w:szCs w:val="26"/>
        </w:rPr>
        <w:t>КБ ;</w:t>
      </w:r>
      <w:proofErr w:type="gramEnd"/>
    </w:p>
    <w:p w14:paraId="7B94EA0A" w14:textId="77777777" w:rsidR="002A6E1E" w:rsidRDefault="002A6E1E" w:rsidP="002A6E1E">
      <w:pPr>
        <w:pStyle w:val="ConsPlusNonformat"/>
        <w:widowControl/>
        <w:tabs>
          <w:tab w:val="left" w:pos="1362"/>
        </w:tabs>
        <w:ind w:left="34"/>
        <w:jc w:val="both"/>
        <w:rPr>
          <w:rFonts w:ascii="Times New Roman" w:hAnsi="Times New Roman" w:cs="Times New Roman"/>
          <w:bCs/>
          <w:sz w:val="26"/>
          <w:szCs w:val="26"/>
        </w:rPr>
      </w:pPr>
      <w:r>
        <w:rPr>
          <w:rFonts w:ascii="Times New Roman" w:hAnsi="Times New Roman" w:cs="Times New Roman"/>
          <w:bCs/>
          <w:sz w:val="26"/>
          <w:szCs w:val="26"/>
        </w:rPr>
        <w:t xml:space="preserve">                    30 882,270 тыс. </w:t>
      </w:r>
      <w:proofErr w:type="spellStart"/>
      <w:r>
        <w:rPr>
          <w:rFonts w:ascii="Times New Roman" w:hAnsi="Times New Roman" w:cs="Times New Roman"/>
          <w:bCs/>
          <w:sz w:val="26"/>
          <w:szCs w:val="26"/>
        </w:rPr>
        <w:t>руб</w:t>
      </w:r>
      <w:proofErr w:type="spellEnd"/>
      <w:r>
        <w:rPr>
          <w:rFonts w:ascii="Times New Roman" w:hAnsi="Times New Roman" w:cs="Times New Roman"/>
          <w:bCs/>
          <w:sz w:val="26"/>
          <w:szCs w:val="26"/>
        </w:rPr>
        <w:t xml:space="preserve"> МБ;</w:t>
      </w:r>
    </w:p>
    <w:p w14:paraId="1AE36D88" w14:textId="77777777" w:rsidR="002A6E1E" w:rsidRDefault="002A6E1E" w:rsidP="002A6E1E">
      <w:pPr>
        <w:pStyle w:val="ConsPlusNonformat"/>
        <w:widowControl/>
        <w:tabs>
          <w:tab w:val="left" w:pos="1362"/>
        </w:tabs>
        <w:ind w:left="34"/>
        <w:jc w:val="both"/>
        <w:rPr>
          <w:rFonts w:ascii="Times New Roman" w:hAnsi="Times New Roman" w:cs="Times New Roman"/>
          <w:bCs/>
          <w:sz w:val="26"/>
          <w:szCs w:val="26"/>
        </w:rPr>
      </w:pPr>
      <w:r>
        <w:rPr>
          <w:rFonts w:ascii="Times New Roman" w:hAnsi="Times New Roman" w:cs="Times New Roman"/>
          <w:sz w:val="26"/>
          <w:szCs w:val="26"/>
        </w:rPr>
        <w:t xml:space="preserve">2028 год -  </w:t>
      </w:r>
      <w:r w:rsidR="003812BE">
        <w:rPr>
          <w:rFonts w:ascii="Times New Roman" w:hAnsi="Times New Roman" w:cs="Times New Roman"/>
          <w:sz w:val="26"/>
          <w:szCs w:val="26"/>
        </w:rPr>
        <w:t>59 409,008</w:t>
      </w:r>
      <w:r w:rsidR="003812BE">
        <w:rPr>
          <w:rFonts w:ascii="Times New Roman" w:hAnsi="Times New Roman" w:cs="Times New Roman"/>
          <w:bCs/>
          <w:sz w:val="26"/>
          <w:szCs w:val="26"/>
        </w:rPr>
        <w:t xml:space="preserve"> </w:t>
      </w:r>
      <w:r>
        <w:rPr>
          <w:rFonts w:ascii="Times New Roman" w:hAnsi="Times New Roman" w:cs="Times New Roman"/>
          <w:sz w:val="26"/>
          <w:szCs w:val="26"/>
        </w:rPr>
        <w:t xml:space="preserve">тыс. </w:t>
      </w:r>
      <w:r>
        <w:rPr>
          <w:rFonts w:ascii="Times New Roman" w:hAnsi="Times New Roman" w:cs="Times New Roman"/>
          <w:bCs/>
          <w:sz w:val="26"/>
          <w:szCs w:val="26"/>
        </w:rPr>
        <w:t>руб., в том числе:</w:t>
      </w:r>
    </w:p>
    <w:p w14:paraId="21EDC377" w14:textId="77777777" w:rsidR="002A6E1E" w:rsidRDefault="002A6E1E" w:rsidP="002A6E1E">
      <w:pPr>
        <w:pStyle w:val="ConsPlusNonformat"/>
        <w:widowControl/>
        <w:tabs>
          <w:tab w:val="left" w:pos="1362"/>
        </w:tabs>
        <w:ind w:left="34"/>
        <w:jc w:val="both"/>
        <w:rPr>
          <w:rFonts w:ascii="Times New Roman" w:hAnsi="Times New Roman" w:cs="Times New Roman"/>
          <w:bCs/>
          <w:sz w:val="26"/>
          <w:szCs w:val="26"/>
        </w:rPr>
      </w:pPr>
      <w:r>
        <w:rPr>
          <w:rFonts w:ascii="Times New Roman" w:hAnsi="Times New Roman" w:cs="Times New Roman"/>
          <w:bCs/>
          <w:sz w:val="26"/>
          <w:szCs w:val="26"/>
        </w:rPr>
        <w:t xml:space="preserve">                    </w:t>
      </w:r>
      <w:r>
        <w:rPr>
          <w:rFonts w:ascii="Times New Roman" w:hAnsi="Times New Roman" w:cs="Times New Roman"/>
          <w:sz w:val="26"/>
          <w:szCs w:val="26"/>
        </w:rPr>
        <w:t xml:space="preserve">28 526,738 </w:t>
      </w:r>
      <w:proofErr w:type="spellStart"/>
      <w:r>
        <w:rPr>
          <w:rFonts w:ascii="Times New Roman" w:hAnsi="Times New Roman" w:cs="Times New Roman"/>
          <w:bCs/>
          <w:sz w:val="26"/>
          <w:szCs w:val="26"/>
        </w:rPr>
        <w:t>тыс.руб</w:t>
      </w:r>
      <w:proofErr w:type="spellEnd"/>
      <w:r>
        <w:rPr>
          <w:rFonts w:ascii="Times New Roman" w:hAnsi="Times New Roman" w:cs="Times New Roman"/>
          <w:bCs/>
          <w:sz w:val="26"/>
          <w:szCs w:val="26"/>
        </w:rPr>
        <w:t xml:space="preserve">. </w:t>
      </w:r>
      <w:proofErr w:type="gramStart"/>
      <w:r>
        <w:rPr>
          <w:rFonts w:ascii="Times New Roman" w:hAnsi="Times New Roman" w:cs="Times New Roman"/>
          <w:bCs/>
          <w:sz w:val="26"/>
          <w:szCs w:val="26"/>
        </w:rPr>
        <w:t>КБ ;</w:t>
      </w:r>
      <w:proofErr w:type="gramEnd"/>
    </w:p>
    <w:p w14:paraId="39706387" w14:textId="77777777" w:rsidR="002A6E1E" w:rsidRDefault="002A6E1E" w:rsidP="002A6E1E">
      <w:pPr>
        <w:pStyle w:val="ConsPlusNonformat"/>
        <w:widowControl/>
        <w:tabs>
          <w:tab w:val="left" w:pos="1362"/>
        </w:tabs>
        <w:ind w:left="34"/>
        <w:jc w:val="both"/>
        <w:rPr>
          <w:rFonts w:ascii="Times New Roman" w:hAnsi="Times New Roman" w:cs="Times New Roman"/>
          <w:bCs/>
          <w:sz w:val="26"/>
          <w:szCs w:val="26"/>
        </w:rPr>
      </w:pPr>
      <w:r>
        <w:rPr>
          <w:rFonts w:ascii="Times New Roman" w:hAnsi="Times New Roman" w:cs="Times New Roman"/>
          <w:bCs/>
          <w:sz w:val="26"/>
          <w:szCs w:val="26"/>
        </w:rPr>
        <w:t xml:space="preserve">                    30 882,270 тыс. </w:t>
      </w:r>
      <w:proofErr w:type="spellStart"/>
      <w:r>
        <w:rPr>
          <w:rFonts w:ascii="Times New Roman" w:hAnsi="Times New Roman" w:cs="Times New Roman"/>
          <w:bCs/>
          <w:sz w:val="26"/>
          <w:szCs w:val="26"/>
        </w:rPr>
        <w:t>руб</w:t>
      </w:r>
      <w:proofErr w:type="spellEnd"/>
      <w:r>
        <w:rPr>
          <w:rFonts w:ascii="Times New Roman" w:hAnsi="Times New Roman" w:cs="Times New Roman"/>
          <w:bCs/>
          <w:sz w:val="26"/>
          <w:szCs w:val="26"/>
        </w:rPr>
        <w:t xml:space="preserve"> МБ;</w:t>
      </w:r>
    </w:p>
    <w:p w14:paraId="27A70DD5" w14:textId="77777777" w:rsidR="002A6E1E" w:rsidRPr="000D1870" w:rsidRDefault="002A6E1E" w:rsidP="002A6E1E">
      <w:pPr>
        <w:pStyle w:val="ConsPlusNonformat"/>
        <w:widowControl/>
        <w:tabs>
          <w:tab w:val="left" w:pos="1362"/>
        </w:tabs>
        <w:ind w:left="34"/>
        <w:jc w:val="both"/>
        <w:rPr>
          <w:rFonts w:ascii="Times New Roman" w:hAnsi="Times New Roman" w:cs="Times New Roman"/>
          <w:bCs/>
          <w:sz w:val="26"/>
          <w:szCs w:val="26"/>
        </w:rPr>
      </w:pPr>
      <w:r w:rsidRPr="000D1870">
        <w:rPr>
          <w:rFonts w:ascii="Times New Roman" w:hAnsi="Times New Roman" w:cs="Times New Roman"/>
          <w:sz w:val="26"/>
          <w:szCs w:val="26"/>
        </w:rPr>
        <w:t xml:space="preserve">2029 год -  </w:t>
      </w:r>
      <w:r w:rsidR="003812BE" w:rsidRPr="000D1870">
        <w:rPr>
          <w:rFonts w:ascii="Times New Roman" w:hAnsi="Times New Roman" w:cs="Times New Roman"/>
          <w:sz w:val="26"/>
          <w:szCs w:val="26"/>
        </w:rPr>
        <w:t>59 409,008</w:t>
      </w:r>
      <w:r w:rsidR="003812BE" w:rsidRPr="000D1870">
        <w:rPr>
          <w:rFonts w:ascii="Times New Roman" w:hAnsi="Times New Roman" w:cs="Times New Roman"/>
          <w:bCs/>
          <w:sz w:val="26"/>
          <w:szCs w:val="26"/>
        </w:rPr>
        <w:t xml:space="preserve"> </w:t>
      </w:r>
      <w:r w:rsidRPr="000D1870">
        <w:rPr>
          <w:rFonts w:ascii="Times New Roman" w:hAnsi="Times New Roman" w:cs="Times New Roman"/>
          <w:sz w:val="26"/>
          <w:szCs w:val="26"/>
        </w:rPr>
        <w:t xml:space="preserve">тыс. </w:t>
      </w:r>
      <w:r w:rsidRPr="000D1870">
        <w:rPr>
          <w:rFonts w:ascii="Times New Roman" w:hAnsi="Times New Roman" w:cs="Times New Roman"/>
          <w:bCs/>
          <w:sz w:val="26"/>
          <w:szCs w:val="26"/>
        </w:rPr>
        <w:t>руб., в том числе:</w:t>
      </w:r>
    </w:p>
    <w:p w14:paraId="4ECA6B69" w14:textId="77777777" w:rsidR="002A6E1E" w:rsidRPr="000D1870" w:rsidRDefault="002A6E1E" w:rsidP="002A6E1E">
      <w:pPr>
        <w:pStyle w:val="ConsPlusNonformat"/>
        <w:widowControl/>
        <w:tabs>
          <w:tab w:val="left" w:pos="1362"/>
        </w:tabs>
        <w:ind w:left="34"/>
        <w:jc w:val="both"/>
        <w:rPr>
          <w:rFonts w:ascii="Times New Roman" w:hAnsi="Times New Roman" w:cs="Times New Roman"/>
          <w:bCs/>
          <w:sz w:val="26"/>
          <w:szCs w:val="26"/>
        </w:rPr>
      </w:pPr>
      <w:r w:rsidRPr="000D1870">
        <w:rPr>
          <w:rFonts w:ascii="Times New Roman" w:hAnsi="Times New Roman" w:cs="Times New Roman"/>
          <w:bCs/>
          <w:sz w:val="26"/>
          <w:szCs w:val="26"/>
        </w:rPr>
        <w:t xml:space="preserve">                    </w:t>
      </w:r>
      <w:r w:rsidRPr="000D1870">
        <w:rPr>
          <w:rFonts w:ascii="Times New Roman" w:hAnsi="Times New Roman" w:cs="Times New Roman"/>
          <w:sz w:val="26"/>
          <w:szCs w:val="26"/>
        </w:rPr>
        <w:t xml:space="preserve">28 526,738 </w:t>
      </w:r>
      <w:proofErr w:type="spellStart"/>
      <w:r w:rsidRPr="000D1870">
        <w:rPr>
          <w:rFonts w:ascii="Times New Roman" w:hAnsi="Times New Roman" w:cs="Times New Roman"/>
          <w:bCs/>
          <w:sz w:val="26"/>
          <w:szCs w:val="26"/>
        </w:rPr>
        <w:t>тыс.руб</w:t>
      </w:r>
      <w:proofErr w:type="spellEnd"/>
      <w:r w:rsidRPr="000D1870">
        <w:rPr>
          <w:rFonts w:ascii="Times New Roman" w:hAnsi="Times New Roman" w:cs="Times New Roman"/>
          <w:bCs/>
          <w:sz w:val="26"/>
          <w:szCs w:val="26"/>
        </w:rPr>
        <w:t xml:space="preserve">. </w:t>
      </w:r>
      <w:proofErr w:type="gramStart"/>
      <w:r w:rsidRPr="000D1870">
        <w:rPr>
          <w:rFonts w:ascii="Times New Roman" w:hAnsi="Times New Roman" w:cs="Times New Roman"/>
          <w:bCs/>
          <w:sz w:val="26"/>
          <w:szCs w:val="26"/>
        </w:rPr>
        <w:t>КБ ;</w:t>
      </w:r>
      <w:proofErr w:type="gramEnd"/>
    </w:p>
    <w:p w14:paraId="46877C7A" w14:textId="77777777" w:rsidR="002A6E1E" w:rsidRPr="000D1870" w:rsidRDefault="002A6E1E" w:rsidP="002A6E1E">
      <w:pPr>
        <w:pStyle w:val="ConsPlusNonformat"/>
        <w:widowControl/>
        <w:tabs>
          <w:tab w:val="left" w:pos="1362"/>
        </w:tabs>
        <w:ind w:left="34"/>
        <w:jc w:val="both"/>
        <w:rPr>
          <w:rFonts w:ascii="Times New Roman" w:hAnsi="Times New Roman" w:cs="Times New Roman"/>
          <w:bCs/>
          <w:sz w:val="26"/>
          <w:szCs w:val="26"/>
        </w:rPr>
      </w:pPr>
      <w:r w:rsidRPr="000D1870">
        <w:rPr>
          <w:rFonts w:ascii="Times New Roman" w:hAnsi="Times New Roman" w:cs="Times New Roman"/>
          <w:bCs/>
          <w:sz w:val="26"/>
          <w:szCs w:val="26"/>
        </w:rPr>
        <w:t xml:space="preserve">                    30 882,270 тыс. </w:t>
      </w:r>
      <w:proofErr w:type="spellStart"/>
      <w:r w:rsidRPr="000D1870">
        <w:rPr>
          <w:rFonts w:ascii="Times New Roman" w:hAnsi="Times New Roman" w:cs="Times New Roman"/>
          <w:bCs/>
          <w:sz w:val="26"/>
          <w:szCs w:val="26"/>
        </w:rPr>
        <w:t>руб</w:t>
      </w:r>
      <w:proofErr w:type="spellEnd"/>
      <w:r w:rsidRPr="000D1870">
        <w:rPr>
          <w:rFonts w:ascii="Times New Roman" w:hAnsi="Times New Roman" w:cs="Times New Roman"/>
          <w:bCs/>
          <w:sz w:val="26"/>
          <w:szCs w:val="26"/>
        </w:rPr>
        <w:t xml:space="preserve"> МБ;</w:t>
      </w:r>
    </w:p>
    <w:p w14:paraId="56BF2C49" w14:textId="77777777" w:rsidR="002A6E1E" w:rsidRPr="000D1870" w:rsidRDefault="002A6E1E" w:rsidP="002A6E1E">
      <w:pPr>
        <w:pStyle w:val="ConsPlusNonformat"/>
        <w:widowControl/>
        <w:tabs>
          <w:tab w:val="left" w:pos="1362"/>
        </w:tabs>
        <w:ind w:left="34"/>
        <w:jc w:val="both"/>
        <w:rPr>
          <w:rFonts w:ascii="Times New Roman" w:hAnsi="Times New Roman" w:cs="Times New Roman"/>
          <w:bCs/>
          <w:sz w:val="26"/>
          <w:szCs w:val="26"/>
        </w:rPr>
      </w:pPr>
      <w:r w:rsidRPr="000D1870">
        <w:rPr>
          <w:rFonts w:ascii="Times New Roman" w:hAnsi="Times New Roman" w:cs="Times New Roman"/>
          <w:sz w:val="26"/>
          <w:szCs w:val="26"/>
        </w:rPr>
        <w:t xml:space="preserve">2030 год -  </w:t>
      </w:r>
      <w:r w:rsidR="003812BE" w:rsidRPr="000D1870">
        <w:rPr>
          <w:rFonts w:ascii="Times New Roman" w:hAnsi="Times New Roman" w:cs="Times New Roman"/>
          <w:sz w:val="26"/>
          <w:szCs w:val="26"/>
        </w:rPr>
        <w:t>59 409,008</w:t>
      </w:r>
      <w:r w:rsidR="003812BE" w:rsidRPr="000D1870">
        <w:rPr>
          <w:rFonts w:ascii="Times New Roman" w:hAnsi="Times New Roman" w:cs="Times New Roman"/>
          <w:bCs/>
          <w:sz w:val="26"/>
          <w:szCs w:val="26"/>
        </w:rPr>
        <w:t xml:space="preserve"> </w:t>
      </w:r>
      <w:r w:rsidRPr="000D1870">
        <w:rPr>
          <w:rFonts w:ascii="Times New Roman" w:hAnsi="Times New Roman" w:cs="Times New Roman"/>
          <w:sz w:val="26"/>
          <w:szCs w:val="26"/>
        </w:rPr>
        <w:t xml:space="preserve">тыс. </w:t>
      </w:r>
      <w:r w:rsidRPr="000D1870">
        <w:rPr>
          <w:rFonts w:ascii="Times New Roman" w:hAnsi="Times New Roman" w:cs="Times New Roman"/>
          <w:bCs/>
          <w:sz w:val="26"/>
          <w:szCs w:val="26"/>
        </w:rPr>
        <w:t>руб., в том числе:</w:t>
      </w:r>
    </w:p>
    <w:p w14:paraId="7F12CFCC" w14:textId="77777777" w:rsidR="002A6E1E" w:rsidRPr="000D1870" w:rsidRDefault="002A6E1E" w:rsidP="002A6E1E">
      <w:pPr>
        <w:pStyle w:val="ConsPlusNonformat"/>
        <w:widowControl/>
        <w:tabs>
          <w:tab w:val="left" w:pos="1362"/>
        </w:tabs>
        <w:ind w:left="34"/>
        <w:jc w:val="both"/>
        <w:rPr>
          <w:rFonts w:ascii="Times New Roman" w:hAnsi="Times New Roman" w:cs="Times New Roman"/>
          <w:bCs/>
          <w:sz w:val="26"/>
          <w:szCs w:val="26"/>
        </w:rPr>
      </w:pPr>
      <w:r w:rsidRPr="000D1870">
        <w:rPr>
          <w:rFonts w:ascii="Times New Roman" w:hAnsi="Times New Roman" w:cs="Times New Roman"/>
          <w:bCs/>
          <w:sz w:val="26"/>
          <w:szCs w:val="26"/>
        </w:rPr>
        <w:lastRenderedPageBreak/>
        <w:t xml:space="preserve">                    </w:t>
      </w:r>
      <w:r w:rsidRPr="000D1870">
        <w:rPr>
          <w:rFonts w:ascii="Times New Roman" w:hAnsi="Times New Roman" w:cs="Times New Roman"/>
          <w:sz w:val="26"/>
          <w:szCs w:val="26"/>
        </w:rPr>
        <w:t xml:space="preserve">28 526,738 </w:t>
      </w:r>
      <w:proofErr w:type="spellStart"/>
      <w:r w:rsidRPr="000D1870">
        <w:rPr>
          <w:rFonts w:ascii="Times New Roman" w:hAnsi="Times New Roman" w:cs="Times New Roman"/>
          <w:bCs/>
          <w:sz w:val="26"/>
          <w:szCs w:val="26"/>
        </w:rPr>
        <w:t>тыс.руб</w:t>
      </w:r>
      <w:proofErr w:type="spellEnd"/>
      <w:r w:rsidRPr="000D1870">
        <w:rPr>
          <w:rFonts w:ascii="Times New Roman" w:hAnsi="Times New Roman" w:cs="Times New Roman"/>
          <w:bCs/>
          <w:sz w:val="26"/>
          <w:szCs w:val="26"/>
        </w:rPr>
        <w:t xml:space="preserve">. </w:t>
      </w:r>
      <w:proofErr w:type="gramStart"/>
      <w:r w:rsidRPr="000D1870">
        <w:rPr>
          <w:rFonts w:ascii="Times New Roman" w:hAnsi="Times New Roman" w:cs="Times New Roman"/>
          <w:bCs/>
          <w:sz w:val="26"/>
          <w:szCs w:val="26"/>
        </w:rPr>
        <w:t>КБ ;</w:t>
      </w:r>
      <w:proofErr w:type="gramEnd"/>
    </w:p>
    <w:p w14:paraId="0FBAB8CD" w14:textId="77777777" w:rsidR="002A6E1E" w:rsidRPr="000D1870" w:rsidRDefault="002A6E1E" w:rsidP="002A6E1E">
      <w:pPr>
        <w:pStyle w:val="ConsPlusNonformat"/>
        <w:widowControl/>
        <w:tabs>
          <w:tab w:val="left" w:pos="1362"/>
        </w:tabs>
        <w:ind w:left="34"/>
        <w:jc w:val="both"/>
        <w:rPr>
          <w:rFonts w:ascii="Times New Roman" w:hAnsi="Times New Roman" w:cs="Times New Roman"/>
          <w:bCs/>
          <w:sz w:val="26"/>
          <w:szCs w:val="26"/>
        </w:rPr>
      </w:pPr>
      <w:r w:rsidRPr="000D1870">
        <w:rPr>
          <w:rFonts w:ascii="Times New Roman" w:hAnsi="Times New Roman" w:cs="Times New Roman"/>
          <w:bCs/>
          <w:sz w:val="26"/>
          <w:szCs w:val="26"/>
        </w:rPr>
        <w:t xml:space="preserve">                    30 882,270 тыс. </w:t>
      </w:r>
      <w:proofErr w:type="spellStart"/>
      <w:r w:rsidRPr="000D1870">
        <w:rPr>
          <w:rFonts w:ascii="Times New Roman" w:hAnsi="Times New Roman" w:cs="Times New Roman"/>
          <w:bCs/>
          <w:sz w:val="26"/>
          <w:szCs w:val="26"/>
        </w:rPr>
        <w:t>руб</w:t>
      </w:r>
      <w:proofErr w:type="spellEnd"/>
      <w:r w:rsidRPr="000D1870">
        <w:rPr>
          <w:rFonts w:ascii="Times New Roman" w:hAnsi="Times New Roman" w:cs="Times New Roman"/>
          <w:bCs/>
          <w:sz w:val="26"/>
          <w:szCs w:val="26"/>
        </w:rPr>
        <w:t xml:space="preserve"> МБ.</w:t>
      </w:r>
    </w:p>
    <w:p w14:paraId="09505556" w14:textId="77777777" w:rsidR="00FF28ED" w:rsidRPr="007E1B0F" w:rsidRDefault="00FF28ED" w:rsidP="002A6E1E">
      <w:pPr>
        <w:ind w:right="-108"/>
        <w:rPr>
          <w:bCs/>
          <w:sz w:val="26"/>
          <w:szCs w:val="26"/>
        </w:rPr>
      </w:pPr>
      <w:r w:rsidRPr="0082664C">
        <w:rPr>
          <w:bCs/>
          <w:sz w:val="26"/>
          <w:szCs w:val="26"/>
        </w:rPr>
        <w:t xml:space="preserve"> </w:t>
      </w:r>
      <w:r>
        <w:rPr>
          <w:bCs/>
          <w:sz w:val="26"/>
          <w:szCs w:val="26"/>
        </w:rPr>
        <w:tab/>
      </w:r>
      <w:hyperlink r:id="rId11" w:history="1">
        <w:r w:rsidRPr="007E1B0F">
          <w:rPr>
            <w:bCs/>
            <w:sz w:val="26"/>
            <w:szCs w:val="26"/>
          </w:rPr>
          <w:t>Информация</w:t>
        </w:r>
      </w:hyperlink>
      <w:r w:rsidRPr="007E1B0F">
        <w:rPr>
          <w:bCs/>
          <w:sz w:val="26"/>
          <w:szCs w:val="26"/>
        </w:rPr>
        <w:t xml:space="preserve"> о ресурсном обеспечении </w:t>
      </w:r>
      <w:r>
        <w:rPr>
          <w:bCs/>
          <w:sz w:val="26"/>
          <w:szCs w:val="26"/>
        </w:rPr>
        <w:t>Программ</w:t>
      </w:r>
      <w:r w:rsidRPr="007E1B0F">
        <w:rPr>
          <w:bCs/>
          <w:sz w:val="26"/>
          <w:szCs w:val="26"/>
        </w:rPr>
        <w:t xml:space="preserve">ы за счет средств бюджета </w:t>
      </w:r>
      <w:r>
        <w:rPr>
          <w:bCs/>
          <w:sz w:val="26"/>
          <w:szCs w:val="26"/>
        </w:rPr>
        <w:t xml:space="preserve">Надеждинского муниципального округа, краевого и федерального бюджетов  представлена </w:t>
      </w:r>
      <w:r w:rsidRPr="00FC2DD5">
        <w:rPr>
          <w:bCs/>
          <w:sz w:val="26"/>
          <w:szCs w:val="26"/>
        </w:rPr>
        <w:t>в приложении №3 к Программе</w:t>
      </w:r>
      <w:r w:rsidRPr="007E1B0F">
        <w:rPr>
          <w:bCs/>
          <w:sz w:val="26"/>
          <w:szCs w:val="26"/>
        </w:rPr>
        <w:t>.</w:t>
      </w:r>
    </w:p>
    <w:p w14:paraId="69E674F1" w14:textId="77777777" w:rsidR="00FF28ED" w:rsidRDefault="00FF28ED" w:rsidP="00FF28ED">
      <w:pPr>
        <w:tabs>
          <w:tab w:val="left" w:pos="720"/>
          <w:tab w:val="center" w:pos="884"/>
        </w:tabs>
        <w:ind w:left="34" w:right="-108"/>
        <w:rPr>
          <w:sz w:val="26"/>
          <w:szCs w:val="26"/>
        </w:rPr>
      </w:pPr>
      <w:r>
        <w:rPr>
          <w:sz w:val="26"/>
          <w:szCs w:val="26"/>
        </w:rPr>
        <w:tab/>
      </w:r>
      <w:r>
        <w:rPr>
          <w:sz w:val="26"/>
          <w:szCs w:val="26"/>
        </w:rPr>
        <w:tab/>
      </w:r>
      <w:r w:rsidRPr="008F6769">
        <w:rPr>
          <w:sz w:val="26"/>
          <w:szCs w:val="26"/>
        </w:rPr>
        <w:t>Объемы финансовых средств, предусмотренные на реализацию мероприятий Программы, подлежат ежегодному уточнению на основе анализа полученных результатов</w:t>
      </w:r>
      <w:r>
        <w:rPr>
          <w:sz w:val="26"/>
          <w:szCs w:val="26"/>
        </w:rPr>
        <w:t>,</w:t>
      </w:r>
      <w:r w:rsidRPr="008F6769">
        <w:rPr>
          <w:sz w:val="26"/>
          <w:szCs w:val="26"/>
        </w:rPr>
        <w:t xml:space="preserve"> возможностей бюджета Наде</w:t>
      </w:r>
      <w:r>
        <w:rPr>
          <w:sz w:val="26"/>
          <w:szCs w:val="26"/>
        </w:rPr>
        <w:t>ждинского муниципального округа, Соглашений с краевой администрацией для получения субсидий из краевого и федерального бюджетов.</w:t>
      </w:r>
    </w:p>
    <w:p w14:paraId="4921444D" w14:textId="77777777" w:rsidR="00E321CB" w:rsidRDefault="00E321CB" w:rsidP="00FF28ED">
      <w:pPr>
        <w:tabs>
          <w:tab w:val="left" w:pos="720"/>
          <w:tab w:val="center" w:pos="884"/>
        </w:tabs>
        <w:ind w:left="34" w:right="-108"/>
        <w:rPr>
          <w:sz w:val="26"/>
          <w:szCs w:val="26"/>
        </w:rPr>
      </w:pPr>
    </w:p>
    <w:p w14:paraId="1C461664" w14:textId="77777777" w:rsidR="00E321CB" w:rsidRDefault="00E321CB" w:rsidP="00E321CB">
      <w:pPr>
        <w:ind w:firstLine="14"/>
        <w:rPr>
          <w:b/>
          <w:color w:val="000000" w:themeColor="text1"/>
          <w:sz w:val="26"/>
          <w:szCs w:val="26"/>
        </w:rPr>
      </w:pPr>
      <w:r>
        <w:rPr>
          <w:b/>
          <w:sz w:val="26"/>
          <w:szCs w:val="26"/>
        </w:rPr>
        <w:t xml:space="preserve">                               </w:t>
      </w:r>
      <w:r w:rsidRPr="00E321CB">
        <w:rPr>
          <w:b/>
          <w:sz w:val="26"/>
          <w:szCs w:val="26"/>
        </w:rPr>
        <w:t>8.</w:t>
      </w:r>
      <w:r w:rsidRPr="00E321CB">
        <w:rPr>
          <w:b/>
          <w:color w:val="000000" w:themeColor="text1"/>
          <w:sz w:val="26"/>
          <w:szCs w:val="26"/>
        </w:rPr>
        <w:t xml:space="preserve"> Управление</w:t>
      </w:r>
      <w:r w:rsidRPr="00B52711">
        <w:rPr>
          <w:b/>
          <w:color w:val="000000" w:themeColor="text1"/>
          <w:sz w:val="26"/>
          <w:szCs w:val="26"/>
        </w:rPr>
        <w:t xml:space="preserve"> реализацией Программы и контроль </w:t>
      </w:r>
    </w:p>
    <w:p w14:paraId="47D5BAB1" w14:textId="77777777" w:rsidR="00E321CB" w:rsidRDefault="00E321CB" w:rsidP="00E321CB">
      <w:pPr>
        <w:ind w:firstLine="14"/>
        <w:rPr>
          <w:b/>
          <w:color w:val="000000" w:themeColor="text1"/>
          <w:sz w:val="26"/>
          <w:szCs w:val="26"/>
        </w:rPr>
      </w:pPr>
      <w:r>
        <w:rPr>
          <w:b/>
          <w:sz w:val="26"/>
          <w:szCs w:val="26"/>
        </w:rPr>
        <w:t xml:space="preserve">                                                     </w:t>
      </w:r>
      <w:r w:rsidRPr="00B52711">
        <w:rPr>
          <w:b/>
          <w:color w:val="000000" w:themeColor="text1"/>
          <w:sz w:val="26"/>
          <w:szCs w:val="26"/>
        </w:rPr>
        <w:t>за ходом ее исполнения</w:t>
      </w:r>
    </w:p>
    <w:p w14:paraId="6D67F343" w14:textId="77777777" w:rsidR="00E321CB" w:rsidRPr="00FB7AD0" w:rsidRDefault="00E321CB" w:rsidP="00E321CB">
      <w:pPr>
        <w:pStyle w:val="a5"/>
        <w:suppressAutoHyphens/>
        <w:ind w:left="0" w:firstLine="705"/>
        <w:rPr>
          <w:sz w:val="26"/>
          <w:szCs w:val="26"/>
        </w:rPr>
      </w:pPr>
      <w:r w:rsidRPr="00FB7AD0">
        <w:rPr>
          <w:sz w:val="26"/>
          <w:szCs w:val="26"/>
        </w:rPr>
        <w:t>Контроль за исполнением Программы осуществляет Заказчик Программы в лице заместителя главы администрации Надеждинского муниципального района</w:t>
      </w:r>
      <w:r>
        <w:rPr>
          <w:sz w:val="26"/>
          <w:szCs w:val="26"/>
        </w:rPr>
        <w:t>, курирующего вопросы благоустройства территорий Надеждинского муниципального округа</w:t>
      </w:r>
      <w:r w:rsidRPr="00FB7AD0">
        <w:rPr>
          <w:sz w:val="26"/>
          <w:szCs w:val="26"/>
        </w:rPr>
        <w:t>.</w:t>
      </w:r>
    </w:p>
    <w:p w14:paraId="47EC3ECF" w14:textId="77777777" w:rsidR="00E321CB" w:rsidRDefault="00E321CB" w:rsidP="00FF28ED">
      <w:pPr>
        <w:tabs>
          <w:tab w:val="left" w:pos="720"/>
          <w:tab w:val="center" w:pos="884"/>
        </w:tabs>
        <w:ind w:left="34" w:right="-108"/>
        <w:rPr>
          <w:sz w:val="26"/>
          <w:szCs w:val="26"/>
        </w:rPr>
      </w:pPr>
    </w:p>
    <w:p w14:paraId="4D327393" w14:textId="77777777" w:rsidR="001B47A5" w:rsidRPr="001B47A5" w:rsidRDefault="00E321CB" w:rsidP="005C5167">
      <w:pPr>
        <w:pStyle w:val="ConsPlusNormal"/>
        <w:ind w:firstLine="709"/>
        <w:jc w:val="center"/>
        <w:rPr>
          <w:rFonts w:ascii="Times New Roman" w:hAnsi="Times New Roman" w:cs="Times New Roman"/>
          <w:b/>
          <w:sz w:val="26"/>
          <w:szCs w:val="26"/>
        </w:rPr>
      </w:pPr>
      <w:r>
        <w:rPr>
          <w:rFonts w:ascii="Times New Roman" w:hAnsi="Times New Roman" w:cs="Times New Roman"/>
          <w:b/>
          <w:sz w:val="26"/>
          <w:szCs w:val="26"/>
        </w:rPr>
        <w:t>9</w:t>
      </w:r>
      <w:r w:rsidR="001B47A5">
        <w:rPr>
          <w:rFonts w:ascii="Times New Roman" w:hAnsi="Times New Roman" w:cs="Times New Roman"/>
          <w:b/>
          <w:sz w:val="26"/>
          <w:szCs w:val="26"/>
        </w:rPr>
        <w:t xml:space="preserve">. </w:t>
      </w:r>
      <w:r w:rsidR="001B47A5" w:rsidRPr="001B47A5">
        <w:rPr>
          <w:rFonts w:ascii="Times New Roman" w:hAnsi="Times New Roman" w:cs="Times New Roman"/>
          <w:b/>
          <w:sz w:val="26"/>
          <w:szCs w:val="26"/>
        </w:rPr>
        <w:t>Оценка эффективности реализации Программы</w:t>
      </w:r>
    </w:p>
    <w:p w14:paraId="2388A938" w14:textId="77777777" w:rsidR="001B47A5" w:rsidRPr="00E66FB5" w:rsidRDefault="001B47A5" w:rsidP="005C5167">
      <w:pPr>
        <w:pStyle w:val="ConsPlusNormal"/>
        <w:ind w:firstLine="709"/>
        <w:jc w:val="both"/>
        <w:rPr>
          <w:rFonts w:ascii="Times New Roman" w:hAnsi="Times New Roman" w:cs="Times New Roman"/>
          <w:sz w:val="26"/>
          <w:szCs w:val="26"/>
        </w:rPr>
      </w:pPr>
      <w:r w:rsidRPr="00E66FB5">
        <w:rPr>
          <w:rFonts w:ascii="Times New Roman" w:hAnsi="Times New Roman" w:cs="Times New Roman"/>
          <w:sz w:val="26"/>
          <w:szCs w:val="26"/>
        </w:rPr>
        <w:t>Оценка эффективности реализации Программы производится ответственным исполнителем ежегодно в целях определения степени достижения целей и задач Программы в зависимости от конечных результатов.</w:t>
      </w:r>
    </w:p>
    <w:p w14:paraId="4CD08283" w14:textId="77777777" w:rsidR="001B47A5" w:rsidRPr="00E66FB5" w:rsidRDefault="001B47A5" w:rsidP="005C5167">
      <w:pPr>
        <w:pStyle w:val="ConsPlusNormal"/>
        <w:ind w:firstLine="709"/>
        <w:jc w:val="both"/>
        <w:rPr>
          <w:rFonts w:ascii="Times New Roman" w:hAnsi="Times New Roman" w:cs="Times New Roman"/>
          <w:sz w:val="26"/>
          <w:szCs w:val="26"/>
        </w:rPr>
      </w:pPr>
      <w:r w:rsidRPr="00E66FB5">
        <w:rPr>
          <w:rFonts w:ascii="Times New Roman" w:hAnsi="Times New Roman" w:cs="Times New Roman"/>
          <w:sz w:val="26"/>
          <w:szCs w:val="26"/>
        </w:rPr>
        <w:t xml:space="preserve">Сведения о достижении значений показателей Программы </w:t>
      </w:r>
      <w:r w:rsidR="00442712">
        <w:rPr>
          <w:rFonts w:ascii="Times New Roman" w:hAnsi="Times New Roman" w:cs="Times New Roman"/>
          <w:sz w:val="26"/>
          <w:szCs w:val="26"/>
        </w:rPr>
        <w:t xml:space="preserve">представляются в соответствии </w:t>
      </w:r>
      <w:proofErr w:type="gramStart"/>
      <w:r w:rsidR="00442712" w:rsidRPr="00FC2DD5">
        <w:rPr>
          <w:rFonts w:ascii="Times New Roman" w:hAnsi="Times New Roman" w:cs="Times New Roman"/>
          <w:sz w:val="26"/>
          <w:szCs w:val="26"/>
        </w:rPr>
        <w:t xml:space="preserve">с </w:t>
      </w:r>
      <w:r w:rsidRPr="00FC2DD5">
        <w:rPr>
          <w:rFonts w:ascii="Times New Roman" w:hAnsi="Times New Roman" w:cs="Times New Roman"/>
          <w:sz w:val="26"/>
          <w:szCs w:val="26"/>
        </w:rPr>
        <w:t xml:space="preserve"> приложени</w:t>
      </w:r>
      <w:r w:rsidR="00442712" w:rsidRPr="00FC2DD5">
        <w:rPr>
          <w:rFonts w:ascii="Times New Roman" w:hAnsi="Times New Roman" w:cs="Times New Roman"/>
          <w:sz w:val="26"/>
          <w:szCs w:val="26"/>
        </w:rPr>
        <w:t>ем</w:t>
      </w:r>
      <w:proofErr w:type="gramEnd"/>
      <w:r w:rsidRPr="00FC2DD5">
        <w:rPr>
          <w:rFonts w:ascii="Times New Roman" w:hAnsi="Times New Roman" w:cs="Times New Roman"/>
          <w:sz w:val="26"/>
          <w:szCs w:val="26"/>
        </w:rPr>
        <w:t xml:space="preserve"> № </w:t>
      </w:r>
      <w:r w:rsidR="00FC2DD5" w:rsidRPr="00FC2DD5">
        <w:rPr>
          <w:rFonts w:ascii="Times New Roman" w:hAnsi="Times New Roman" w:cs="Times New Roman"/>
          <w:sz w:val="26"/>
          <w:szCs w:val="26"/>
        </w:rPr>
        <w:t>5</w:t>
      </w:r>
      <w:r w:rsidRPr="00FC2DD5">
        <w:rPr>
          <w:rFonts w:ascii="Times New Roman" w:hAnsi="Times New Roman" w:cs="Times New Roman"/>
          <w:sz w:val="26"/>
          <w:szCs w:val="26"/>
        </w:rPr>
        <w:t>.</w:t>
      </w:r>
    </w:p>
    <w:p w14:paraId="762BCC21" w14:textId="77777777" w:rsidR="001B47A5" w:rsidRPr="00E66FB5" w:rsidRDefault="001B47A5" w:rsidP="005C5167">
      <w:pPr>
        <w:widowControl w:val="0"/>
        <w:autoSpaceDE w:val="0"/>
        <w:autoSpaceDN w:val="0"/>
        <w:adjustRightInd w:val="0"/>
        <w:spacing w:after="0" w:line="240" w:lineRule="auto"/>
        <w:ind w:firstLine="720"/>
        <w:rPr>
          <w:sz w:val="26"/>
          <w:szCs w:val="26"/>
        </w:rPr>
      </w:pPr>
      <w:r w:rsidRPr="00E66FB5">
        <w:rPr>
          <w:sz w:val="26"/>
          <w:szCs w:val="26"/>
        </w:rPr>
        <w:t>Оценка эффективности реализации Программы (подпрограммы) осуществляется в следующей последовательности:</w:t>
      </w:r>
    </w:p>
    <w:p w14:paraId="09430773" w14:textId="77777777" w:rsidR="001B47A5" w:rsidRPr="00E66FB5" w:rsidRDefault="001B47A5" w:rsidP="005C5167">
      <w:pPr>
        <w:pStyle w:val="ConsPlusNormal"/>
        <w:ind w:firstLine="709"/>
        <w:jc w:val="both"/>
        <w:rPr>
          <w:rFonts w:ascii="Times New Roman" w:hAnsi="Times New Roman" w:cs="Times New Roman"/>
          <w:sz w:val="26"/>
          <w:szCs w:val="26"/>
        </w:rPr>
      </w:pPr>
      <w:r w:rsidRPr="00E66FB5">
        <w:rPr>
          <w:rFonts w:ascii="Times New Roman" w:hAnsi="Times New Roman" w:cs="Times New Roman"/>
          <w:sz w:val="26"/>
          <w:szCs w:val="26"/>
        </w:rPr>
        <w:t>а) оценивается степень достижения планового значения каждого показателя (индикатора) Программы по следующим формулам:</w:t>
      </w:r>
    </w:p>
    <w:p w14:paraId="6B818B2F" w14:textId="77777777" w:rsidR="001B47A5" w:rsidRPr="00E66FB5" w:rsidRDefault="001B47A5" w:rsidP="005C5167">
      <w:pPr>
        <w:pStyle w:val="ConsPlusNormal"/>
        <w:ind w:firstLine="709"/>
        <w:jc w:val="both"/>
        <w:rPr>
          <w:rFonts w:ascii="Times New Roman" w:hAnsi="Times New Roman" w:cs="Times New Roman"/>
          <w:sz w:val="26"/>
          <w:szCs w:val="26"/>
        </w:rPr>
      </w:pPr>
      <w:r w:rsidRPr="00E66FB5">
        <w:rPr>
          <w:rFonts w:ascii="Times New Roman" w:hAnsi="Times New Roman" w:cs="Times New Roman"/>
          <w:sz w:val="26"/>
          <w:szCs w:val="26"/>
        </w:rPr>
        <w:t>для показателей (индикаторов), направленных на увеличение значений:</w:t>
      </w:r>
    </w:p>
    <w:p w14:paraId="63C5840E" w14:textId="77777777" w:rsidR="001B47A5" w:rsidRPr="00E66FB5" w:rsidRDefault="001B47A5" w:rsidP="005C5167">
      <w:pPr>
        <w:pStyle w:val="ConsPlusNormal"/>
        <w:ind w:firstLine="709"/>
        <w:jc w:val="both"/>
        <w:rPr>
          <w:rFonts w:ascii="Times New Roman" w:hAnsi="Times New Roman" w:cs="Times New Roman"/>
          <w:sz w:val="26"/>
          <w:szCs w:val="26"/>
        </w:rPr>
      </w:pPr>
      <w:proofErr w:type="spellStart"/>
      <w:r w:rsidRPr="00E66FB5">
        <w:rPr>
          <w:rFonts w:ascii="Times New Roman" w:hAnsi="Times New Roman" w:cs="Times New Roman"/>
          <w:sz w:val="26"/>
          <w:szCs w:val="26"/>
        </w:rPr>
        <w:t>СП</w:t>
      </w:r>
      <w:r w:rsidRPr="00E66FB5">
        <w:rPr>
          <w:rFonts w:ascii="Times New Roman" w:hAnsi="Times New Roman" w:cs="Times New Roman"/>
          <w:sz w:val="26"/>
          <w:szCs w:val="26"/>
          <w:vertAlign w:val="subscript"/>
        </w:rPr>
        <w:t>i</w:t>
      </w:r>
      <w:proofErr w:type="spellEnd"/>
      <w:r w:rsidRPr="00E66FB5">
        <w:rPr>
          <w:rFonts w:ascii="Times New Roman" w:hAnsi="Times New Roman" w:cs="Times New Roman"/>
          <w:sz w:val="26"/>
          <w:szCs w:val="26"/>
        </w:rPr>
        <w:t xml:space="preserve"> = </w:t>
      </w:r>
      <w:proofErr w:type="spellStart"/>
      <w:r w:rsidRPr="00E66FB5">
        <w:rPr>
          <w:rFonts w:ascii="Times New Roman" w:hAnsi="Times New Roman" w:cs="Times New Roman"/>
          <w:sz w:val="26"/>
          <w:szCs w:val="26"/>
        </w:rPr>
        <w:t>П</w:t>
      </w:r>
      <w:r w:rsidRPr="00E66FB5">
        <w:rPr>
          <w:rFonts w:ascii="Times New Roman" w:hAnsi="Times New Roman" w:cs="Times New Roman"/>
          <w:sz w:val="26"/>
          <w:szCs w:val="26"/>
          <w:vertAlign w:val="subscript"/>
        </w:rPr>
        <w:t>факт</w:t>
      </w:r>
      <w:proofErr w:type="spellEnd"/>
      <w:r w:rsidRPr="00E66FB5">
        <w:rPr>
          <w:rFonts w:ascii="Times New Roman" w:hAnsi="Times New Roman" w:cs="Times New Roman"/>
          <w:sz w:val="26"/>
          <w:szCs w:val="26"/>
        </w:rPr>
        <w:t xml:space="preserve"> / </w:t>
      </w:r>
      <w:proofErr w:type="spellStart"/>
      <w:r w:rsidRPr="00E66FB5">
        <w:rPr>
          <w:rFonts w:ascii="Times New Roman" w:hAnsi="Times New Roman" w:cs="Times New Roman"/>
          <w:sz w:val="26"/>
          <w:szCs w:val="26"/>
        </w:rPr>
        <w:t>П</w:t>
      </w:r>
      <w:r w:rsidRPr="00E66FB5">
        <w:rPr>
          <w:rFonts w:ascii="Times New Roman" w:hAnsi="Times New Roman" w:cs="Times New Roman"/>
          <w:sz w:val="26"/>
          <w:szCs w:val="26"/>
          <w:vertAlign w:val="subscript"/>
        </w:rPr>
        <w:t>план</w:t>
      </w:r>
      <w:proofErr w:type="spellEnd"/>
      <w:r w:rsidRPr="00E66FB5">
        <w:rPr>
          <w:rFonts w:ascii="Times New Roman" w:hAnsi="Times New Roman" w:cs="Times New Roman"/>
          <w:sz w:val="26"/>
          <w:szCs w:val="26"/>
        </w:rPr>
        <w:t>;</w:t>
      </w:r>
    </w:p>
    <w:p w14:paraId="2B680233" w14:textId="77777777" w:rsidR="001B47A5" w:rsidRPr="00E66FB5" w:rsidRDefault="001B47A5" w:rsidP="005C5167">
      <w:pPr>
        <w:pStyle w:val="ConsPlusNormal"/>
        <w:ind w:firstLine="709"/>
        <w:jc w:val="both"/>
        <w:rPr>
          <w:rFonts w:ascii="Times New Roman" w:hAnsi="Times New Roman" w:cs="Times New Roman"/>
          <w:sz w:val="26"/>
          <w:szCs w:val="26"/>
        </w:rPr>
      </w:pPr>
      <w:r w:rsidRPr="00E66FB5">
        <w:rPr>
          <w:rFonts w:ascii="Times New Roman" w:hAnsi="Times New Roman" w:cs="Times New Roman"/>
          <w:sz w:val="26"/>
          <w:szCs w:val="26"/>
        </w:rPr>
        <w:t>для показателей (индикаторов), направленных на снижение значений:</w:t>
      </w:r>
    </w:p>
    <w:p w14:paraId="502934B2" w14:textId="77777777" w:rsidR="001B47A5" w:rsidRPr="00E66FB5" w:rsidRDefault="001B47A5" w:rsidP="005C5167">
      <w:pPr>
        <w:pStyle w:val="ConsPlusNormal"/>
        <w:ind w:firstLine="709"/>
        <w:jc w:val="both"/>
        <w:rPr>
          <w:rFonts w:ascii="Times New Roman" w:hAnsi="Times New Roman" w:cs="Times New Roman"/>
          <w:sz w:val="26"/>
          <w:szCs w:val="26"/>
        </w:rPr>
      </w:pPr>
      <w:proofErr w:type="spellStart"/>
      <w:r w:rsidRPr="00E66FB5">
        <w:rPr>
          <w:rFonts w:ascii="Times New Roman" w:hAnsi="Times New Roman" w:cs="Times New Roman"/>
          <w:sz w:val="26"/>
          <w:szCs w:val="26"/>
        </w:rPr>
        <w:t>СП</w:t>
      </w:r>
      <w:r w:rsidRPr="00E66FB5">
        <w:rPr>
          <w:rFonts w:ascii="Times New Roman" w:hAnsi="Times New Roman" w:cs="Times New Roman"/>
          <w:sz w:val="26"/>
          <w:szCs w:val="26"/>
          <w:vertAlign w:val="subscript"/>
        </w:rPr>
        <w:t>i</w:t>
      </w:r>
      <w:proofErr w:type="spellEnd"/>
      <w:r w:rsidRPr="00E66FB5">
        <w:rPr>
          <w:rFonts w:ascii="Times New Roman" w:hAnsi="Times New Roman" w:cs="Times New Roman"/>
          <w:sz w:val="26"/>
          <w:szCs w:val="26"/>
        </w:rPr>
        <w:t xml:space="preserve"> = </w:t>
      </w:r>
      <w:proofErr w:type="spellStart"/>
      <w:r w:rsidRPr="00E66FB5">
        <w:rPr>
          <w:rFonts w:ascii="Times New Roman" w:hAnsi="Times New Roman" w:cs="Times New Roman"/>
          <w:sz w:val="26"/>
          <w:szCs w:val="26"/>
        </w:rPr>
        <w:t>П</w:t>
      </w:r>
      <w:r w:rsidRPr="00E66FB5">
        <w:rPr>
          <w:rFonts w:ascii="Times New Roman" w:hAnsi="Times New Roman" w:cs="Times New Roman"/>
          <w:sz w:val="26"/>
          <w:szCs w:val="26"/>
          <w:vertAlign w:val="subscript"/>
        </w:rPr>
        <w:t>план</w:t>
      </w:r>
      <w:proofErr w:type="spellEnd"/>
      <w:r w:rsidRPr="00E66FB5">
        <w:rPr>
          <w:rFonts w:ascii="Times New Roman" w:hAnsi="Times New Roman" w:cs="Times New Roman"/>
          <w:sz w:val="26"/>
          <w:szCs w:val="26"/>
        </w:rPr>
        <w:t xml:space="preserve"> / </w:t>
      </w:r>
      <w:proofErr w:type="spellStart"/>
      <w:r w:rsidRPr="00E66FB5">
        <w:rPr>
          <w:rFonts w:ascii="Times New Roman" w:hAnsi="Times New Roman" w:cs="Times New Roman"/>
          <w:sz w:val="26"/>
          <w:szCs w:val="26"/>
        </w:rPr>
        <w:t>П</w:t>
      </w:r>
      <w:r w:rsidRPr="00E66FB5">
        <w:rPr>
          <w:rFonts w:ascii="Times New Roman" w:hAnsi="Times New Roman" w:cs="Times New Roman"/>
          <w:sz w:val="26"/>
          <w:szCs w:val="26"/>
          <w:vertAlign w:val="subscript"/>
        </w:rPr>
        <w:t>факт</w:t>
      </w:r>
      <w:proofErr w:type="spellEnd"/>
      <w:r w:rsidRPr="00E66FB5">
        <w:rPr>
          <w:rFonts w:ascii="Times New Roman" w:hAnsi="Times New Roman" w:cs="Times New Roman"/>
          <w:sz w:val="26"/>
          <w:szCs w:val="26"/>
        </w:rPr>
        <w:t>,</w:t>
      </w:r>
    </w:p>
    <w:p w14:paraId="57D76628" w14:textId="77777777" w:rsidR="001B47A5" w:rsidRPr="00E66FB5" w:rsidRDefault="001B47A5" w:rsidP="005C5167">
      <w:pPr>
        <w:pStyle w:val="ConsPlusNormal"/>
        <w:ind w:firstLine="540"/>
        <w:jc w:val="both"/>
        <w:rPr>
          <w:rFonts w:ascii="Times New Roman" w:hAnsi="Times New Roman" w:cs="Times New Roman"/>
          <w:sz w:val="26"/>
          <w:szCs w:val="26"/>
        </w:rPr>
      </w:pPr>
      <w:r w:rsidRPr="00E66FB5">
        <w:rPr>
          <w:rFonts w:ascii="Times New Roman" w:hAnsi="Times New Roman" w:cs="Times New Roman"/>
          <w:sz w:val="26"/>
          <w:szCs w:val="26"/>
        </w:rPr>
        <w:t>где:</w:t>
      </w:r>
    </w:p>
    <w:p w14:paraId="7D76F008" w14:textId="77777777" w:rsidR="001B47A5" w:rsidRPr="00E66FB5" w:rsidRDefault="001B47A5" w:rsidP="005C5167">
      <w:pPr>
        <w:pStyle w:val="ConsPlusNormal"/>
        <w:ind w:firstLine="709"/>
        <w:jc w:val="both"/>
        <w:rPr>
          <w:rFonts w:ascii="Times New Roman" w:hAnsi="Times New Roman" w:cs="Times New Roman"/>
          <w:sz w:val="26"/>
          <w:szCs w:val="26"/>
        </w:rPr>
      </w:pPr>
      <w:proofErr w:type="spellStart"/>
      <w:r w:rsidRPr="00E66FB5">
        <w:rPr>
          <w:rFonts w:ascii="Times New Roman" w:hAnsi="Times New Roman" w:cs="Times New Roman"/>
          <w:sz w:val="26"/>
          <w:szCs w:val="26"/>
        </w:rPr>
        <w:t>СП</w:t>
      </w:r>
      <w:r w:rsidRPr="00E66FB5">
        <w:rPr>
          <w:rFonts w:ascii="Times New Roman" w:hAnsi="Times New Roman" w:cs="Times New Roman"/>
          <w:sz w:val="26"/>
          <w:szCs w:val="26"/>
          <w:vertAlign w:val="subscript"/>
        </w:rPr>
        <w:t>i</w:t>
      </w:r>
      <w:proofErr w:type="spellEnd"/>
      <w:r w:rsidRPr="00E66FB5">
        <w:rPr>
          <w:rFonts w:ascii="Times New Roman" w:hAnsi="Times New Roman" w:cs="Times New Roman"/>
          <w:sz w:val="26"/>
          <w:szCs w:val="26"/>
        </w:rPr>
        <w:t xml:space="preserve"> - степень достижения планового значения i-го показателя (индикатора);</w:t>
      </w:r>
    </w:p>
    <w:p w14:paraId="56E36B80" w14:textId="77777777" w:rsidR="001B47A5" w:rsidRPr="00E66FB5" w:rsidRDefault="001B47A5" w:rsidP="005C5167">
      <w:pPr>
        <w:pStyle w:val="ConsPlusNormal"/>
        <w:ind w:firstLine="709"/>
        <w:jc w:val="both"/>
        <w:rPr>
          <w:rFonts w:ascii="Times New Roman" w:hAnsi="Times New Roman" w:cs="Times New Roman"/>
          <w:sz w:val="26"/>
          <w:szCs w:val="26"/>
        </w:rPr>
      </w:pPr>
      <w:proofErr w:type="spellStart"/>
      <w:r w:rsidRPr="00E66FB5">
        <w:rPr>
          <w:rFonts w:ascii="Times New Roman" w:hAnsi="Times New Roman" w:cs="Times New Roman"/>
          <w:sz w:val="26"/>
          <w:szCs w:val="26"/>
        </w:rPr>
        <w:t>П</w:t>
      </w:r>
      <w:r w:rsidRPr="00E66FB5">
        <w:rPr>
          <w:rFonts w:ascii="Times New Roman" w:hAnsi="Times New Roman" w:cs="Times New Roman"/>
          <w:sz w:val="26"/>
          <w:szCs w:val="26"/>
          <w:vertAlign w:val="subscript"/>
        </w:rPr>
        <w:t>факт</w:t>
      </w:r>
      <w:proofErr w:type="spellEnd"/>
      <w:r w:rsidRPr="00E66FB5">
        <w:rPr>
          <w:rFonts w:ascii="Times New Roman" w:hAnsi="Times New Roman" w:cs="Times New Roman"/>
          <w:sz w:val="26"/>
          <w:szCs w:val="26"/>
        </w:rPr>
        <w:t xml:space="preserve"> - фактическое значение i-го показателя (индикатора);</w:t>
      </w:r>
    </w:p>
    <w:p w14:paraId="6D9FEC6F" w14:textId="77777777" w:rsidR="001B47A5" w:rsidRPr="00E66FB5" w:rsidRDefault="001B47A5" w:rsidP="005C5167">
      <w:pPr>
        <w:pStyle w:val="ConsPlusNormal"/>
        <w:ind w:firstLine="709"/>
        <w:jc w:val="both"/>
        <w:rPr>
          <w:rFonts w:ascii="Times New Roman" w:hAnsi="Times New Roman" w:cs="Times New Roman"/>
          <w:sz w:val="26"/>
          <w:szCs w:val="26"/>
        </w:rPr>
      </w:pPr>
      <w:proofErr w:type="spellStart"/>
      <w:r w:rsidRPr="00E66FB5">
        <w:rPr>
          <w:rFonts w:ascii="Times New Roman" w:hAnsi="Times New Roman" w:cs="Times New Roman"/>
          <w:sz w:val="26"/>
          <w:szCs w:val="26"/>
        </w:rPr>
        <w:t>П</w:t>
      </w:r>
      <w:r w:rsidRPr="00E66FB5">
        <w:rPr>
          <w:rFonts w:ascii="Times New Roman" w:hAnsi="Times New Roman" w:cs="Times New Roman"/>
          <w:sz w:val="26"/>
          <w:szCs w:val="26"/>
          <w:vertAlign w:val="subscript"/>
        </w:rPr>
        <w:t>план</w:t>
      </w:r>
      <w:proofErr w:type="spellEnd"/>
      <w:r w:rsidRPr="00E66FB5">
        <w:rPr>
          <w:rFonts w:ascii="Times New Roman" w:hAnsi="Times New Roman" w:cs="Times New Roman"/>
          <w:sz w:val="26"/>
          <w:szCs w:val="26"/>
        </w:rPr>
        <w:t xml:space="preserve"> - плановое значение i-го показателя (индикатора).</w:t>
      </w:r>
    </w:p>
    <w:p w14:paraId="2B3E3D7C" w14:textId="77777777" w:rsidR="001B47A5" w:rsidRPr="00E66FB5" w:rsidRDefault="001B47A5" w:rsidP="005C5167">
      <w:pPr>
        <w:pStyle w:val="ConsPlusNormal"/>
        <w:ind w:firstLine="709"/>
        <w:jc w:val="both"/>
        <w:rPr>
          <w:rFonts w:ascii="Times New Roman" w:hAnsi="Times New Roman" w:cs="Times New Roman"/>
          <w:sz w:val="26"/>
          <w:szCs w:val="26"/>
        </w:rPr>
      </w:pPr>
      <w:r w:rsidRPr="00E66FB5">
        <w:rPr>
          <w:rFonts w:ascii="Times New Roman" w:hAnsi="Times New Roman" w:cs="Times New Roman"/>
          <w:sz w:val="26"/>
          <w:szCs w:val="26"/>
        </w:rPr>
        <w:t>б) оценивается степень достижения плановых значений показателей (индикаторов) Программы (подпрограммы) в целом по следующей формуле:</w:t>
      </w:r>
    </w:p>
    <w:p w14:paraId="0DC98BE7" w14:textId="77777777" w:rsidR="001B47A5" w:rsidRPr="00E66FB5" w:rsidRDefault="001B47A5" w:rsidP="005C5167">
      <w:pPr>
        <w:pStyle w:val="ConsPlusNormal"/>
        <w:ind w:firstLine="708"/>
        <w:jc w:val="both"/>
        <w:rPr>
          <w:rFonts w:ascii="Times New Roman" w:hAnsi="Times New Roman" w:cs="Times New Roman"/>
          <w:sz w:val="26"/>
          <w:szCs w:val="26"/>
        </w:rPr>
      </w:pPr>
      <w:r w:rsidRPr="00E66FB5">
        <w:rPr>
          <w:rFonts w:ascii="Times New Roman" w:hAnsi="Times New Roman" w:cs="Times New Roman"/>
          <w:noProof/>
          <w:position w:val="-11"/>
          <w:sz w:val="26"/>
          <w:szCs w:val="26"/>
          <w:lang w:eastAsia="ru-RU"/>
        </w:rPr>
        <w:drawing>
          <wp:inline distT="0" distB="0" distL="0" distR="0" wp14:anchorId="07BF862C" wp14:editId="598AF0C5">
            <wp:extent cx="1350645" cy="283845"/>
            <wp:effectExtent l="0" t="0" r="0" b="0"/>
            <wp:docPr id="2" name="Рисунок 1" descr="base_23572_152112_3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base_23572_152112_32768"/>
                    <pic:cNvPicPr>
                      <a:picLocks noChangeAspect="1" noChangeArrowheads="1"/>
                    </pic:cNvPicPr>
                  </pic:nvPicPr>
                  <pic:blipFill>
                    <a:blip r:embed="rId12" cstate="print"/>
                    <a:srcRect/>
                    <a:stretch>
                      <a:fillRect/>
                    </a:stretch>
                  </pic:blipFill>
                  <pic:spPr bwMode="auto">
                    <a:xfrm>
                      <a:off x="0" y="0"/>
                      <a:ext cx="1350645" cy="283845"/>
                    </a:xfrm>
                    <a:prstGeom prst="rect">
                      <a:avLst/>
                    </a:prstGeom>
                    <a:noFill/>
                    <a:ln w="9525">
                      <a:noFill/>
                      <a:miter lim="800000"/>
                      <a:headEnd/>
                      <a:tailEnd/>
                    </a:ln>
                  </pic:spPr>
                </pic:pic>
              </a:graphicData>
            </a:graphic>
          </wp:inline>
        </w:drawing>
      </w:r>
    </w:p>
    <w:p w14:paraId="0808C5D5" w14:textId="77777777" w:rsidR="001B47A5" w:rsidRPr="00E66FB5" w:rsidRDefault="001B47A5" w:rsidP="005C5167">
      <w:pPr>
        <w:pStyle w:val="ConsPlusNormal"/>
        <w:ind w:firstLine="708"/>
        <w:jc w:val="both"/>
        <w:rPr>
          <w:rFonts w:ascii="Times New Roman" w:hAnsi="Times New Roman" w:cs="Times New Roman"/>
          <w:sz w:val="26"/>
          <w:szCs w:val="26"/>
        </w:rPr>
      </w:pPr>
      <w:r w:rsidRPr="00E66FB5">
        <w:rPr>
          <w:rFonts w:ascii="Times New Roman" w:hAnsi="Times New Roman" w:cs="Times New Roman"/>
          <w:sz w:val="26"/>
          <w:szCs w:val="26"/>
        </w:rPr>
        <w:t>где:</w:t>
      </w:r>
    </w:p>
    <w:p w14:paraId="539A3699" w14:textId="77777777" w:rsidR="001B47A5" w:rsidRPr="00E66FB5" w:rsidRDefault="001B47A5" w:rsidP="005C5167">
      <w:pPr>
        <w:pStyle w:val="ConsPlusNormal"/>
        <w:ind w:firstLine="708"/>
        <w:jc w:val="both"/>
        <w:rPr>
          <w:rFonts w:ascii="Times New Roman" w:hAnsi="Times New Roman" w:cs="Times New Roman"/>
          <w:sz w:val="26"/>
          <w:szCs w:val="26"/>
        </w:rPr>
      </w:pPr>
      <w:r w:rsidRPr="00E66FB5">
        <w:rPr>
          <w:rFonts w:ascii="Times New Roman" w:hAnsi="Times New Roman" w:cs="Times New Roman"/>
          <w:sz w:val="26"/>
          <w:szCs w:val="26"/>
        </w:rPr>
        <w:t>СП</w:t>
      </w:r>
      <w:r w:rsidRPr="00E66FB5">
        <w:rPr>
          <w:rFonts w:ascii="Times New Roman" w:hAnsi="Times New Roman" w:cs="Times New Roman"/>
          <w:sz w:val="26"/>
          <w:szCs w:val="26"/>
          <w:vertAlign w:val="subscript"/>
        </w:rPr>
        <w:t>МП</w:t>
      </w:r>
      <w:r w:rsidRPr="00E66FB5">
        <w:rPr>
          <w:rFonts w:ascii="Times New Roman" w:hAnsi="Times New Roman" w:cs="Times New Roman"/>
          <w:sz w:val="26"/>
          <w:szCs w:val="26"/>
        </w:rPr>
        <w:t xml:space="preserve"> - степень достижения показателей (ин</w:t>
      </w:r>
      <w:r w:rsidR="00D8400E">
        <w:rPr>
          <w:rFonts w:ascii="Times New Roman" w:hAnsi="Times New Roman" w:cs="Times New Roman"/>
          <w:sz w:val="26"/>
          <w:szCs w:val="26"/>
        </w:rPr>
        <w:t>дикаторов) в целом по Программе;</w:t>
      </w:r>
    </w:p>
    <w:p w14:paraId="5E2D6A97" w14:textId="77777777" w:rsidR="001B47A5" w:rsidRPr="00E66FB5" w:rsidRDefault="001B47A5" w:rsidP="005C5167">
      <w:pPr>
        <w:pStyle w:val="ConsPlusNormal"/>
        <w:ind w:firstLine="708"/>
        <w:jc w:val="both"/>
        <w:rPr>
          <w:rFonts w:ascii="Times New Roman" w:hAnsi="Times New Roman" w:cs="Times New Roman"/>
          <w:sz w:val="26"/>
          <w:szCs w:val="26"/>
        </w:rPr>
      </w:pPr>
      <w:proofErr w:type="spellStart"/>
      <w:r w:rsidRPr="00E66FB5">
        <w:rPr>
          <w:rFonts w:ascii="Times New Roman" w:hAnsi="Times New Roman" w:cs="Times New Roman"/>
          <w:sz w:val="26"/>
          <w:szCs w:val="26"/>
        </w:rPr>
        <w:t>СП</w:t>
      </w:r>
      <w:r w:rsidRPr="00E66FB5">
        <w:rPr>
          <w:rFonts w:ascii="Times New Roman" w:hAnsi="Times New Roman" w:cs="Times New Roman"/>
          <w:sz w:val="26"/>
          <w:szCs w:val="26"/>
          <w:vertAlign w:val="subscript"/>
        </w:rPr>
        <w:t>i</w:t>
      </w:r>
      <w:proofErr w:type="spellEnd"/>
      <w:r w:rsidRPr="00E66FB5">
        <w:rPr>
          <w:rFonts w:ascii="Times New Roman" w:hAnsi="Times New Roman" w:cs="Times New Roman"/>
          <w:sz w:val="26"/>
          <w:szCs w:val="26"/>
        </w:rPr>
        <w:t xml:space="preserve"> - степень достижения планового значения i-го показателя (индикатора);</w:t>
      </w:r>
    </w:p>
    <w:p w14:paraId="0F5F08FC" w14:textId="77777777" w:rsidR="001B47A5" w:rsidRPr="00E66FB5" w:rsidRDefault="001B47A5" w:rsidP="005C5167">
      <w:pPr>
        <w:pStyle w:val="ConsPlusNormal"/>
        <w:ind w:firstLine="708"/>
        <w:jc w:val="both"/>
        <w:rPr>
          <w:rFonts w:ascii="Times New Roman" w:hAnsi="Times New Roman" w:cs="Times New Roman"/>
          <w:sz w:val="26"/>
          <w:szCs w:val="26"/>
        </w:rPr>
      </w:pPr>
      <w:r w:rsidRPr="00E66FB5">
        <w:rPr>
          <w:rFonts w:ascii="Times New Roman" w:hAnsi="Times New Roman" w:cs="Times New Roman"/>
          <w:sz w:val="26"/>
          <w:szCs w:val="26"/>
        </w:rPr>
        <w:t>n - количество показ</w:t>
      </w:r>
      <w:r w:rsidR="00D8400E">
        <w:rPr>
          <w:rFonts w:ascii="Times New Roman" w:hAnsi="Times New Roman" w:cs="Times New Roman"/>
          <w:sz w:val="26"/>
          <w:szCs w:val="26"/>
        </w:rPr>
        <w:t>ателей (индикаторов) Программы</w:t>
      </w:r>
      <w:r w:rsidRPr="00E66FB5">
        <w:rPr>
          <w:rFonts w:ascii="Times New Roman" w:hAnsi="Times New Roman" w:cs="Times New Roman"/>
          <w:sz w:val="26"/>
          <w:szCs w:val="26"/>
        </w:rPr>
        <w:t>.</w:t>
      </w:r>
    </w:p>
    <w:p w14:paraId="4BE87520" w14:textId="77777777" w:rsidR="001B47A5" w:rsidRPr="00E66FB5" w:rsidRDefault="001B47A5" w:rsidP="005C5167">
      <w:pPr>
        <w:pStyle w:val="ConsPlusNormal"/>
        <w:ind w:firstLine="851"/>
        <w:jc w:val="both"/>
        <w:rPr>
          <w:rFonts w:ascii="Times New Roman" w:hAnsi="Times New Roman" w:cs="Times New Roman"/>
          <w:sz w:val="26"/>
          <w:szCs w:val="26"/>
        </w:rPr>
      </w:pPr>
      <w:r w:rsidRPr="00E66FB5">
        <w:rPr>
          <w:rFonts w:ascii="Times New Roman" w:hAnsi="Times New Roman" w:cs="Times New Roman"/>
          <w:b/>
          <w:sz w:val="26"/>
          <w:szCs w:val="26"/>
        </w:rPr>
        <w:t>Эффективность реализации Программы</w:t>
      </w:r>
      <w:r w:rsidRPr="00E66FB5">
        <w:rPr>
          <w:rFonts w:ascii="Times New Roman" w:hAnsi="Times New Roman" w:cs="Times New Roman"/>
          <w:sz w:val="26"/>
          <w:szCs w:val="26"/>
        </w:rPr>
        <w:t xml:space="preserve"> признается </w:t>
      </w:r>
      <w:r w:rsidRPr="00E66FB5">
        <w:rPr>
          <w:rFonts w:ascii="Times New Roman" w:hAnsi="Times New Roman" w:cs="Times New Roman"/>
          <w:b/>
          <w:sz w:val="26"/>
          <w:szCs w:val="26"/>
        </w:rPr>
        <w:t xml:space="preserve">высокой </w:t>
      </w:r>
      <w:r w:rsidRPr="00E66FB5">
        <w:rPr>
          <w:rFonts w:ascii="Times New Roman" w:hAnsi="Times New Roman" w:cs="Times New Roman"/>
          <w:sz w:val="26"/>
          <w:szCs w:val="26"/>
        </w:rPr>
        <w:t>в случае, если степень достижения показателей (индикаторов) в целом по Программе составляет</w:t>
      </w:r>
      <w:r w:rsidRPr="00E66FB5">
        <w:rPr>
          <w:rFonts w:ascii="Times New Roman" w:hAnsi="Times New Roman" w:cs="Times New Roman"/>
          <w:b/>
          <w:sz w:val="26"/>
          <w:szCs w:val="26"/>
        </w:rPr>
        <w:t xml:space="preserve"> не менее 0,9.</w:t>
      </w:r>
    </w:p>
    <w:p w14:paraId="2FE234B4" w14:textId="77777777" w:rsidR="001B47A5" w:rsidRPr="00E66FB5" w:rsidRDefault="001B47A5" w:rsidP="005C5167">
      <w:pPr>
        <w:pStyle w:val="ConsPlusNormal"/>
        <w:ind w:firstLine="851"/>
        <w:jc w:val="both"/>
        <w:rPr>
          <w:rFonts w:ascii="Times New Roman" w:hAnsi="Times New Roman" w:cs="Times New Roman"/>
          <w:sz w:val="26"/>
          <w:szCs w:val="26"/>
        </w:rPr>
      </w:pPr>
      <w:r w:rsidRPr="00E66FB5">
        <w:rPr>
          <w:rFonts w:ascii="Times New Roman" w:hAnsi="Times New Roman" w:cs="Times New Roman"/>
          <w:sz w:val="26"/>
          <w:szCs w:val="26"/>
        </w:rPr>
        <w:t>Эффе</w:t>
      </w:r>
      <w:r w:rsidR="00D8400E">
        <w:rPr>
          <w:rFonts w:ascii="Times New Roman" w:hAnsi="Times New Roman" w:cs="Times New Roman"/>
          <w:sz w:val="26"/>
          <w:szCs w:val="26"/>
        </w:rPr>
        <w:t xml:space="preserve">ктивность реализации Программы </w:t>
      </w:r>
      <w:r w:rsidRPr="00E66FB5">
        <w:rPr>
          <w:rFonts w:ascii="Times New Roman" w:hAnsi="Times New Roman" w:cs="Times New Roman"/>
          <w:sz w:val="26"/>
          <w:szCs w:val="26"/>
        </w:rPr>
        <w:t xml:space="preserve">признается </w:t>
      </w:r>
      <w:r w:rsidRPr="00E66FB5">
        <w:rPr>
          <w:rFonts w:ascii="Times New Roman" w:hAnsi="Times New Roman" w:cs="Times New Roman"/>
          <w:b/>
          <w:sz w:val="26"/>
          <w:szCs w:val="26"/>
        </w:rPr>
        <w:t xml:space="preserve">удовлетворительной </w:t>
      </w:r>
      <w:r w:rsidRPr="00E66FB5">
        <w:rPr>
          <w:rFonts w:ascii="Times New Roman" w:hAnsi="Times New Roman" w:cs="Times New Roman"/>
          <w:sz w:val="26"/>
          <w:szCs w:val="26"/>
        </w:rPr>
        <w:t xml:space="preserve">в </w:t>
      </w:r>
      <w:r w:rsidRPr="00E66FB5">
        <w:rPr>
          <w:rFonts w:ascii="Times New Roman" w:hAnsi="Times New Roman" w:cs="Times New Roman"/>
          <w:sz w:val="26"/>
          <w:szCs w:val="26"/>
        </w:rPr>
        <w:lastRenderedPageBreak/>
        <w:t xml:space="preserve">случае, если степень достижения показателей (индикаторов) в целом по Программе составляет </w:t>
      </w:r>
      <w:r w:rsidRPr="00E66FB5">
        <w:rPr>
          <w:rFonts w:ascii="Times New Roman" w:hAnsi="Times New Roman" w:cs="Times New Roman"/>
          <w:b/>
          <w:sz w:val="26"/>
          <w:szCs w:val="26"/>
        </w:rPr>
        <w:t>не менее 0,60</w:t>
      </w:r>
      <w:r w:rsidRPr="00E66FB5">
        <w:rPr>
          <w:rFonts w:ascii="Times New Roman" w:hAnsi="Times New Roman" w:cs="Times New Roman"/>
          <w:sz w:val="26"/>
          <w:szCs w:val="26"/>
        </w:rPr>
        <w:t>.</w:t>
      </w:r>
    </w:p>
    <w:p w14:paraId="140C9C55" w14:textId="77777777" w:rsidR="001B47A5" w:rsidRPr="00E66FB5" w:rsidRDefault="001B47A5" w:rsidP="005C5167">
      <w:pPr>
        <w:pStyle w:val="ConsPlusNormal"/>
        <w:ind w:firstLine="709"/>
        <w:jc w:val="both"/>
        <w:rPr>
          <w:rFonts w:ascii="Times New Roman" w:hAnsi="Times New Roman" w:cs="Times New Roman"/>
          <w:b/>
          <w:sz w:val="26"/>
          <w:szCs w:val="26"/>
        </w:rPr>
      </w:pPr>
      <w:r w:rsidRPr="00E66FB5">
        <w:rPr>
          <w:rFonts w:ascii="Times New Roman" w:hAnsi="Times New Roman" w:cs="Times New Roman"/>
          <w:b/>
          <w:sz w:val="26"/>
          <w:szCs w:val="26"/>
        </w:rPr>
        <w:t xml:space="preserve">В остальных случаях эффективность реализации </w:t>
      </w:r>
      <w:proofErr w:type="gramStart"/>
      <w:r w:rsidRPr="00E66FB5">
        <w:rPr>
          <w:rFonts w:ascii="Times New Roman" w:hAnsi="Times New Roman" w:cs="Times New Roman"/>
          <w:b/>
          <w:sz w:val="26"/>
          <w:szCs w:val="26"/>
        </w:rPr>
        <w:t>Программ</w:t>
      </w:r>
      <w:r w:rsidR="00D8400E">
        <w:rPr>
          <w:rFonts w:ascii="Times New Roman" w:hAnsi="Times New Roman" w:cs="Times New Roman"/>
          <w:b/>
          <w:sz w:val="26"/>
          <w:szCs w:val="26"/>
        </w:rPr>
        <w:t xml:space="preserve">ы </w:t>
      </w:r>
      <w:r w:rsidRPr="00E66FB5">
        <w:rPr>
          <w:rFonts w:ascii="Times New Roman" w:hAnsi="Times New Roman" w:cs="Times New Roman"/>
          <w:b/>
          <w:sz w:val="26"/>
          <w:szCs w:val="26"/>
        </w:rPr>
        <w:t xml:space="preserve"> признается</w:t>
      </w:r>
      <w:proofErr w:type="gramEnd"/>
      <w:r w:rsidRPr="00E66FB5">
        <w:rPr>
          <w:rFonts w:ascii="Times New Roman" w:hAnsi="Times New Roman" w:cs="Times New Roman"/>
          <w:b/>
          <w:sz w:val="26"/>
          <w:szCs w:val="26"/>
        </w:rPr>
        <w:t xml:space="preserve"> неудовлетворительной.</w:t>
      </w:r>
    </w:p>
    <w:p w14:paraId="42D63289" w14:textId="77777777" w:rsidR="001B47A5" w:rsidRPr="00E66FB5" w:rsidRDefault="001B47A5" w:rsidP="005C5167">
      <w:pPr>
        <w:pStyle w:val="ConsPlusNormal"/>
        <w:ind w:firstLine="709"/>
        <w:jc w:val="both"/>
        <w:rPr>
          <w:rFonts w:ascii="Times New Roman" w:hAnsi="Times New Roman" w:cs="Times New Roman"/>
          <w:sz w:val="26"/>
          <w:szCs w:val="26"/>
        </w:rPr>
      </w:pPr>
      <w:r w:rsidRPr="00E66FB5">
        <w:rPr>
          <w:rFonts w:ascii="Times New Roman" w:hAnsi="Times New Roman" w:cs="Times New Roman"/>
          <w:sz w:val="26"/>
          <w:szCs w:val="26"/>
        </w:rPr>
        <w:t>После окончания процедуры расчетов ответс</w:t>
      </w:r>
      <w:r w:rsidR="00D8400E">
        <w:rPr>
          <w:rFonts w:ascii="Times New Roman" w:hAnsi="Times New Roman" w:cs="Times New Roman"/>
          <w:sz w:val="26"/>
          <w:szCs w:val="26"/>
        </w:rPr>
        <w:t xml:space="preserve">твенным исполнителем Программы </w:t>
      </w:r>
      <w:r w:rsidRPr="00E66FB5">
        <w:rPr>
          <w:rFonts w:ascii="Times New Roman" w:hAnsi="Times New Roman" w:cs="Times New Roman"/>
          <w:sz w:val="26"/>
          <w:szCs w:val="26"/>
        </w:rPr>
        <w:t xml:space="preserve">делаются выводы об эффективности программы согласно приложению № </w:t>
      </w:r>
      <w:r w:rsidR="00FC2DD5">
        <w:rPr>
          <w:rFonts w:ascii="Times New Roman" w:hAnsi="Times New Roman" w:cs="Times New Roman"/>
          <w:sz w:val="26"/>
          <w:szCs w:val="26"/>
        </w:rPr>
        <w:t>6</w:t>
      </w:r>
      <w:r w:rsidRPr="00E66FB5">
        <w:rPr>
          <w:rFonts w:ascii="Times New Roman" w:hAnsi="Times New Roman" w:cs="Times New Roman"/>
          <w:sz w:val="26"/>
          <w:szCs w:val="26"/>
        </w:rPr>
        <w:t xml:space="preserve"> к настоящему Порядку.</w:t>
      </w:r>
    </w:p>
    <w:p w14:paraId="2E5D7A74" w14:textId="77777777" w:rsidR="001B47A5" w:rsidRDefault="001B47A5" w:rsidP="00FF28ED">
      <w:pPr>
        <w:suppressAutoHyphens/>
        <w:ind w:firstLine="720"/>
        <w:rPr>
          <w:sz w:val="26"/>
          <w:szCs w:val="26"/>
        </w:rPr>
      </w:pPr>
    </w:p>
    <w:p w14:paraId="532F6EF5" w14:textId="77777777" w:rsidR="00FF28ED" w:rsidRPr="00B52711" w:rsidRDefault="00FF28ED" w:rsidP="00FF28ED">
      <w:pPr>
        <w:rPr>
          <w:b/>
          <w:color w:val="000000" w:themeColor="text1"/>
          <w:sz w:val="26"/>
          <w:szCs w:val="26"/>
        </w:rPr>
      </w:pPr>
    </w:p>
    <w:p w14:paraId="5DC09D65" w14:textId="77777777" w:rsidR="005D48B5" w:rsidRPr="00E321CB" w:rsidRDefault="005D48B5" w:rsidP="00A65D76">
      <w:pPr>
        <w:spacing w:line="240" w:lineRule="exact"/>
        <w:jc w:val="center"/>
        <w:rPr>
          <w:rFonts w:eastAsia="Calibri"/>
          <w:sz w:val="26"/>
          <w:szCs w:val="26"/>
          <w:highlight w:val="yellow"/>
          <w:lang w:eastAsia="en-US"/>
        </w:rPr>
      </w:pPr>
    </w:p>
    <w:p w14:paraId="41631737" w14:textId="77777777" w:rsidR="005D48B5" w:rsidRPr="00E321CB" w:rsidRDefault="005D48B5" w:rsidP="00A65D76">
      <w:pPr>
        <w:spacing w:line="240" w:lineRule="exact"/>
        <w:jc w:val="center"/>
        <w:rPr>
          <w:rFonts w:eastAsia="Calibri"/>
          <w:sz w:val="26"/>
          <w:szCs w:val="26"/>
          <w:highlight w:val="yellow"/>
          <w:lang w:eastAsia="en-US"/>
        </w:rPr>
      </w:pPr>
    </w:p>
    <w:p w14:paraId="117E658F" w14:textId="77777777" w:rsidR="005D48B5" w:rsidRPr="00E321CB" w:rsidRDefault="005D48B5" w:rsidP="00A65D76">
      <w:pPr>
        <w:spacing w:line="240" w:lineRule="exact"/>
        <w:jc w:val="center"/>
        <w:rPr>
          <w:rFonts w:eastAsia="Calibri"/>
          <w:sz w:val="26"/>
          <w:szCs w:val="26"/>
          <w:highlight w:val="yellow"/>
          <w:lang w:eastAsia="en-US"/>
        </w:rPr>
      </w:pPr>
    </w:p>
    <w:p w14:paraId="390AEADA" w14:textId="77777777" w:rsidR="005D48B5" w:rsidRPr="00E321CB" w:rsidRDefault="005D48B5" w:rsidP="00A65D76">
      <w:pPr>
        <w:spacing w:line="240" w:lineRule="exact"/>
        <w:jc w:val="center"/>
        <w:rPr>
          <w:rFonts w:eastAsia="Calibri"/>
          <w:sz w:val="26"/>
          <w:szCs w:val="26"/>
          <w:highlight w:val="yellow"/>
          <w:lang w:eastAsia="en-US"/>
        </w:rPr>
      </w:pPr>
    </w:p>
    <w:p w14:paraId="72E0871B" w14:textId="77777777" w:rsidR="005D48B5" w:rsidRPr="00E321CB" w:rsidRDefault="005D48B5" w:rsidP="00A65D76">
      <w:pPr>
        <w:spacing w:line="240" w:lineRule="exact"/>
        <w:jc w:val="center"/>
        <w:rPr>
          <w:rFonts w:eastAsia="Calibri"/>
          <w:sz w:val="26"/>
          <w:szCs w:val="26"/>
          <w:highlight w:val="yellow"/>
          <w:lang w:eastAsia="en-US"/>
        </w:rPr>
      </w:pPr>
    </w:p>
    <w:p w14:paraId="2AAC15D0" w14:textId="77777777" w:rsidR="005D48B5" w:rsidRPr="00E321CB" w:rsidRDefault="005D48B5" w:rsidP="00A65D76">
      <w:pPr>
        <w:spacing w:line="240" w:lineRule="exact"/>
        <w:jc w:val="center"/>
        <w:rPr>
          <w:rFonts w:eastAsia="Calibri"/>
          <w:sz w:val="26"/>
          <w:szCs w:val="26"/>
          <w:highlight w:val="yellow"/>
          <w:lang w:eastAsia="en-US"/>
        </w:rPr>
      </w:pPr>
    </w:p>
    <w:p w14:paraId="26CDA1E8" w14:textId="77777777" w:rsidR="005D48B5" w:rsidRPr="00E321CB" w:rsidRDefault="005D48B5" w:rsidP="00A65D76">
      <w:pPr>
        <w:spacing w:line="240" w:lineRule="exact"/>
        <w:jc w:val="center"/>
        <w:rPr>
          <w:rFonts w:eastAsia="Calibri"/>
          <w:sz w:val="26"/>
          <w:szCs w:val="26"/>
          <w:highlight w:val="yellow"/>
          <w:lang w:eastAsia="en-US"/>
        </w:rPr>
      </w:pPr>
    </w:p>
    <w:p w14:paraId="39C916DA" w14:textId="77777777" w:rsidR="005D48B5" w:rsidRPr="00E321CB" w:rsidRDefault="005D48B5" w:rsidP="00A65D76">
      <w:pPr>
        <w:spacing w:line="240" w:lineRule="exact"/>
        <w:jc w:val="center"/>
        <w:rPr>
          <w:rFonts w:eastAsia="Calibri"/>
          <w:sz w:val="26"/>
          <w:szCs w:val="26"/>
          <w:highlight w:val="yellow"/>
          <w:lang w:eastAsia="en-US"/>
        </w:rPr>
      </w:pPr>
    </w:p>
    <w:p w14:paraId="727E6D4D" w14:textId="77777777" w:rsidR="005D48B5" w:rsidRPr="00E321CB" w:rsidRDefault="005D48B5" w:rsidP="00A65D76">
      <w:pPr>
        <w:spacing w:line="240" w:lineRule="exact"/>
        <w:jc w:val="center"/>
        <w:rPr>
          <w:rFonts w:eastAsia="Calibri"/>
          <w:sz w:val="26"/>
          <w:szCs w:val="26"/>
          <w:highlight w:val="yellow"/>
          <w:lang w:eastAsia="en-US"/>
        </w:rPr>
      </w:pPr>
    </w:p>
    <w:p w14:paraId="77342771" w14:textId="77777777" w:rsidR="00A65D76" w:rsidRPr="00E321CB" w:rsidRDefault="00A65D76" w:rsidP="00A65D76">
      <w:pPr>
        <w:autoSpaceDE w:val="0"/>
        <w:autoSpaceDN w:val="0"/>
        <w:adjustRightInd w:val="0"/>
        <w:ind w:left="720"/>
        <w:rPr>
          <w:rFonts w:eastAsia="Calibri"/>
          <w:sz w:val="26"/>
          <w:szCs w:val="26"/>
          <w:highlight w:val="yellow"/>
        </w:rPr>
      </w:pPr>
    </w:p>
    <w:p w14:paraId="26DA1FA6" w14:textId="77777777" w:rsidR="00A65D76" w:rsidRDefault="00A65D76" w:rsidP="00BB7D8B">
      <w:pPr>
        <w:jc w:val="center"/>
        <w:rPr>
          <w:b/>
          <w:sz w:val="26"/>
          <w:szCs w:val="26"/>
        </w:rPr>
      </w:pPr>
    </w:p>
    <w:p w14:paraId="18FCF80D" w14:textId="77777777" w:rsidR="005C0DA5" w:rsidRDefault="005C0DA5">
      <w:pPr>
        <w:spacing w:after="0" w:line="240" w:lineRule="auto"/>
        <w:ind w:left="0" w:firstLine="0"/>
        <w:jc w:val="left"/>
        <w:rPr>
          <w:b/>
          <w:sz w:val="26"/>
          <w:szCs w:val="26"/>
        </w:rPr>
        <w:sectPr w:rsidR="005C0DA5">
          <w:headerReference w:type="even" r:id="rId13"/>
          <w:headerReference w:type="default" r:id="rId14"/>
          <w:headerReference w:type="first" r:id="rId15"/>
          <w:pgSz w:w="11906" w:h="16838"/>
          <w:pgMar w:top="723" w:right="847" w:bottom="725" w:left="1702" w:header="720" w:footer="720" w:gutter="0"/>
          <w:cols w:space="720"/>
        </w:sectPr>
      </w:pPr>
    </w:p>
    <w:p w14:paraId="3BC4CEE8" w14:textId="77777777" w:rsidR="002F6272" w:rsidRPr="005C0DA5" w:rsidRDefault="002F6272" w:rsidP="002F6272">
      <w:pPr>
        <w:jc w:val="right"/>
        <w:rPr>
          <w:sz w:val="20"/>
          <w:szCs w:val="20"/>
        </w:rPr>
      </w:pPr>
      <w:r>
        <w:rPr>
          <w:sz w:val="20"/>
          <w:szCs w:val="20"/>
        </w:rPr>
        <w:lastRenderedPageBreak/>
        <w:t>Приложение №2</w:t>
      </w:r>
    </w:p>
    <w:p w14:paraId="08427F5D" w14:textId="77777777" w:rsidR="002F6272" w:rsidRPr="005C0DA5" w:rsidRDefault="002F6272" w:rsidP="002F6272">
      <w:pPr>
        <w:jc w:val="right"/>
        <w:rPr>
          <w:sz w:val="20"/>
          <w:szCs w:val="20"/>
        </w:rPr>
      </w:pPr>
      <w:r w:rsidRPr="005C0DA5">
        <w:rPr>
          <w:sz w:val="20"/>
          <w:szCs w:val="20"/>
        </w:rPr>
        <w:t xml:space="preserve">к муниципальной </w:t>
      </w:r>
      <w:proofErr w:type="gramStart"/>
      <w:r w:rsidRPr="005C0DA5">
        <w:rPr>
          <w:sz w:val="20"/>
          <w:szCs w:val="20"/>
        </w:rPr>
        <w:t xml:space="preserve">программе </w:t>
      </w:r>
      <w:r w:rsidR="001E5FCB">
        <w:rPr>
          <w:sz w:val="20"/>
          <w:szCs w:val="20"/>
        </w:rPr>
        <w:t xml:space="preserve"> </w:t>
      </w:r>
      <w:r w:rsidRPr="005C0DA5">
        <w:rPr>
          <w:sz w:val="20"/>
          <w:szCs w:val="20"/>
        </w:rPr>
        <w:t>«</w:t>
      </w:r>
      <w:proofErr w:type="gramEnd"/>
      <w:r w:rsidRPr="005C0DA5">
        <w:rPr>
          <w:sz w:val="20"/>
          <w:szCs w:val="20"/>
        </w:rPr>
        <w:t>Благоустройство территории</w:t>
      </w:r>
    </w:p>
    <w:p w14:paraId="7A1CC788" w14:textId="77777777" w:rsidR="002F6272" w:rsidRPr="005C0DA5" w:rsidRDefault="002F6272" w:rsidP="002F6272">
      <w:pPr>
        <w:jc w:val="right"/>
        <w:rPr>
          <w:sz w:val="20"/>
          <w:szCs w:val="20"/>
        </w:rPr>
      </w:pPr>
      <w:r w:rsidRPr="005C0DA5">
        <w:rPr>
          <w:sz w:val="20"/>
          <w:szCs w:val="20"/>
        </w:rPr>
        <w:t>Надеждинского муниципального округа</w:t>
      </w:r>
      <w:r w:rsidR="001E5FCB">
        <w:rPr>
          <w:sz w:val="20"/>
          <w:szCs w:val="20"/>
        </w:rPr>
        <w:t xml:space="preserve"> на 2026-2030 годы</w:t>
      </w:r>
      <w:r w:rsidRPr="005C0DA5">
        <w:rPr>
          <w:sz w:val="20"/>
          <w:szCs w:val="20"/>
        </w:rPr>
        <w:t>»</w:t>
      </w:r>
    </w:p>
    <w:p w14:paraId="3D1FA7D0" w14:textId="77777777" w:rsidR="002F6272" w:rsidRDefault="002F6272" w:rsidP="002F6272">
      <w:pPr>
        <w:jc w:val="right"/>
        <w:rPr>
          <w:b/>
          <w:sz w:val="26"/>
          <w:szCs w:val="26"/>
        </w:rPr>
      </w:pPr>
    </w:p>
    <w:p w14:paraId="0275B6B3" w14:textId="77777777" w:rsidR="00E321CB" w:rsidRDefault="00E321CB" w:rsidP="00BB7D8B">
      <w:pPr>
        <w:jc w:val="center"/>
        <w:rPr>
          <w:b/>
          <w:sz w:val="26"/>
          <w:szCs w:val="26"/>
        </w:rPr>
      </w:pPr>
      <w:r w:rsidRPr="00E66FB5">
        <w:rPr>
          <w:b/>
          <w:sz w:val="26"/>
          <w:szCs w:val="26"/>
        </w:rPr>
        <w:t xml:space="preserve">Перечень и краткое описание мероприятий, реализуемых в составе муниципальной программы    </w:t>
      </w:r>
    </w:p>
    <w:p w14:paraId="78EEA639" w14:textId="77777777" w:rsidR="002F6272" w:rsidRDefault="00E321CB" w:rsidP="00BB7D8B">
      <w:pPr>
        <w:jc w:val="center"/>
        <w:rPr>
          <w:b/>
          <w:sz w:val="26"/>
          <w:szCs w:val="26"/>
        </w:rPr>
      </w:pPr>
      <w:r w:rsidRPr="00E66FB5">
        <w:rPr>
          <w:b/>
          <w:sz w:val="26"/>
          <w:szCs w:val="26"/>
        </w:rPr>
        <w:t xml:space="preserve">                                                </w:t>
      </w: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4A0" w:firstRow="1" w:lastRow="0" w:firstColumn="1" w:lastColumn="0" w:noHBand="0" w:noVBand="1"/>
      </w:tblPr>
      <w:tblGrid>
        <w:gridCol w:w="702"/>
        <w:gridCol w:w="2559"/>
        <w:gridCol w:w="1983"/>
        <w:gridCol w:w="1419"/>
        <w:gridCol w:w="3827"/>
        <w:gridCol w:w="3544"/>
        <w:gridCol w:w="1275"/>
      </w:tblGrid>
      <w:tr w:rsidR="002F6272" w:rsidRPr="002F6272" w14:paraId="4F3CBE4C" w14:textId="77777777" w:rsidTr="008305BD">
        <w:trPr>
          <w:trHeight w:val="1745"/>
        </w:trPr>
        <w:tc>
          <w:tcPr>
            <w:tcW w:w="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766BD78F" w14:textId="77777777" w:rsidR="002F6272" w:rsidRPr="002F6272" w:rsidRDefault="002F6272" w:rsidP="002F6272">
            <w:pPr>
              <w:widowControl w:val="0"/>
              <w:autoSpaceDE w:val="0"/>
              <w:autoSpaceDN w:val="0"/>
              <w:adjustRightInd w:val="0"/>
              <w:jc w:val="center"/>
              <w:rPr>
                <w:sz w:val="24"/>
                <w:szCs w:val="24"/>
              </w:rPr>
            </w:pPr>
            <w:r w:rsidRPr="002F6272">
              <w:rPr>
                <w:sz w:val="24"/>
                <w:szCs w:val="24"/>
              </w:rPr>
              <w:t>№</w:t>
            </w:r>
          </w:p>
          <w:p w14:paraId="22398DA6" w14:textId="77777777" w:rsidR="002F6272" w:rsidRPr="002F6272" w:rsidRDefault="002F6272" w:rsidP="002F6272">
            <w:pPr>
              <w:widowControl w:val="0"/>
              <w:autoSpaceDE w:val="0"/>
              <w:autoSpaceDN w:val="0"/>
              <w:adjustRightInd w:val="0"/>
              <w:jc w:val="center"/>
              <w:rPr>
                <w:sz w:val="24"/>
                <w:szCs w:val="24"/>
              </w:rPr>
            </w:pPr>
            <w:r w:rsidRPr="002F6272">
              <w:rPr>
                <w:sz w:val="24"/>
                <w:szCs w:val="24"/>
              </w:rPr>
              <w:t>п/п</w:t>
            </w:r>
          </w:p>
        </w:tc>
        <w:tc>
          <w:tcPr>
            <w:tcW w:w="2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4FBE728" w14:textId="77777777" w:rsidR="002F6272" w:rsidRPr="002F6272" w:rsidRDefault="002F6272" w:rsidP="002F6272">
            <w:pPr>
              <w:widowControl w:val="0"/>
              <w:autoSpaceDE w:val="0"/>
              <w:autoSpaceDN w:val="0"/>
              <w:adjustRightInd w:val="0"/>
              <w:jc w:val="center"/>
              <w:rPr>
                <w:sz w:val="24"/>
                <w:szCs w:val="24"/>
              </w:rPr>
            </w:pPr>
            <w:r w:rsidRPr="002F6272">
              <w:rPr>
                <w:sz w:val="24"/>
                <w:szCs w:val="24"/>
              </w:rPr>
              <w:t>Наименование Программы (подпрограммы, отдельного мероприятия)</w:t>
            </w:r>
          </w:p>
        </w:tc>
        <w:tc>
          <w:tcPr>
            <w:tcW w:w="19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1EDFB8CF" w14:textId="77777777" w:rsidR="002F6272" w:rsidRPr="002F6272" w:rsidRDefault="002F6272" w:rsidP="002F6272">
            <w:pPr>
              <w:widowControl w:val="0"/>
              <w:autoSpaceDE w:val="0"/>
              <w:autoSpaceDN w:val="0"/>
              <w:adjustRightInd w:val="0"/>
              <w:ind w:right="-62"/>
              <w:jc w:val="center"/>
              <w:rPr>
                <w:sz w:val="24"/>
                <w:szCs w:val="24"/>
              </w:rPr>
            </w:pPr>
            <w:r w:rsidRPr="002F6272">
              <w:rPr>
                <w:sz w:val="24"/>
                <w:szCs w:val="24"/>
              </w:rPr>
              <w:t>Ответственный за выполнение мероприятия Программы  (подпрограммы)</w:t>
            </w:r>
          </w:p>
        </w:tc>
        <w:tc>
          <w:tcPr>
            <w:tcW w:w="14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14:paraId="07C1976C" w14:textId="77777777" w:rsidR="002F6272" w:rsidRPr="002F6272" w:rsidRDefault="002F6272" w:rsidP="002F6272">
            <w:pPr>
              <w:widowControl w:val="0"/>
              <w:autoSpaceDE w:val="0"/>
              <w:autoSpaceDN w:val="0"/>
              <w:adjustRightInd w:val="0"/>
              <w:ind w:left="-102" w:right="-62"/>
              <w:jc w:val="center"/>
              <w:rPr>
                <w:sz w:val="24"/>
                <w:szCs w:val="24"/>
              </w:rPr>
            </w:pPr>
            <w:r w:rsidRPr="002F6272">
              <w:rPr>
                <w:sz w:val="24"/>
                <w:szCs w:val="24"/>
              </w:rPr>
              <w:t>Срок исполнения мероприятия</w:t>
            </w:r>
          </w:p>
        </w:tc>
        <w:tc>
          <w:tcPr>
            <w:tcW w:w="3827" w:type="dxa"/>
            <w:tcBorders>
              <w:top w:val="single" w:sz="4" w:space="0" w:color="auto"/>
              <w:left w:val="single" w:sz="4" w:space="0" w:color="auto"/>
              <w:bottom w:val="single" w:sz="4" w:space="0" w:color="auto"/>
              <w:right w:val="single" w:sz="4" w:space="0" w:color="auto"/>
            </w:tcBorders>
            <w:hideMark/>
          </w:tcPr>
          <w:p w14:paraId="28DAC2E2" w14:textId="77777777" w:rsidR="002F6272" w:rsidRPr="002F6272" w:rsidRDefault="002F6272" w:rsidP="002F6272">
            <w:pPr>
              <w:widowControl w:val="0"/>
              <w:autoSpaceDE w:val="0"/>
              <w:autoSpaceDN w:val="0"/>
              <w:adjustRightInd w:val="0"/>
              <w:jc w:val="center"/>
              <w:rPr>
                <w:sz w:val="24"/>
                <w:szCs w:val="24"/>
              </w:rPr>
            </w:pPr>
            <w:r w:rsidRPr="002F6272">
              <w:rPr>
                <w:sz w:val="24"/>
                <w:szCs w:val="24"/>
              </w:rPr>
              <w:t>Ожидаемый непосредственный результат (краткое описание)</w:t>
            </w:r>
          </w:p>
        </w:tc>
        <w:tc>
          <w:tcPr>
            <w:tcW w:w="3544" w:type="dxa"/>
            <w:tcBorders>
              <w:top w:val="single" w:sz="4" w:space="0" w:color="auto"/>
              <w:left w:val="single" w:sz="4" w:space="0" w:color="auto"/>
              <w:bottom w:val="single" w:sz="4" w:space="0" w:color="auto"/>
              <w:right w:val="single" w:sz="4" w:space="0" w:color="auto"/>
            </w:tcBorders>
            <w:hideMark/>
          </w:tcPr>
          <w:p w14:paraId="6B7317DD" w14:textId="77777777" w:rsidR="002F6272" w:rsidRPr="002F6272" w:rsidRDefault="002F6272" w:rsidP="002F6272">
            <w:pPr>
              <w:widowControl w:val="0"/>
              <w:autoSpaceDE w:val="0"/>
              <w:autoSpaceDN w:val="0"/>
              <w:adjustRightInd w:val="0"/>
              <w:ind w:right="-7"/>
              <w:jc w:val="center"/>
              <w:rPr>
                <w:sz w:val="24"/>
                <w:szCs w:val="24"/>
              </w:rPr>
            </w:pPr>
            <w:r w:rsidRPr="002F6272">
              <w:rPr>
                <w:sz w:val="24"/>
                <w:szCs w:val="24"/>
              </w:rPr>
              <w:t xml:space="preserve"> Последствия не реализации Программы   (подпрограммы, отдельного мероприятия)</w:t>
            </w:r>
          </w:p>
        </w:tc>
        <w:tc>
          <w:tcPr>
            <w:tcW w:w="1275" w:type="dxa"/>
            <w:tcBorders>
              <w:top w:val="single" w:sz="4" w:space="0" w:color="auto"/>
              <w:left w:val="single" w:sz="4" w:space="0" w:color="auto"/>
              <w:bottom w:val="single" w:sz="4" w:space="0" w:color="auto"/>
              <w:right w:val="single" w:sz="4" w:space="0" w:color="auto"/>
            </w:tcBorders>
            <w:hideMark/>
          </w:tcPr>
          <w:p w14:paraId="3967693B" w14:textId="77777777" w:rsidR="002F6272" w:rsidRPr="002F6272" w:rsidRDefault="002F6272" w:rsidP="002F6272">
            <w:pPr>
              <w:widowControl w:val="0"/>
              <w:autoSpaceDE w:val="0"/>
              <w:autoSpaceDN w:val="0"/>
              <w:adjustRightInd w:val="0"/>
              <w:jc w:val="center"/>
              <w:rPr>
                <w:sz w:val="24"/>
                <w:szCs w:val="24"/>
              </w:rPr>
            </w:pPr>
            <w:r w:rsidRPr="002F6272">
              <w:rPr>
                <w:sz w:val="24"/>
                <w:szCs w:val="24"/>
              </w:rPr>
              <w:t>Связь с показателями Программы</w:t>
            </w:r>
          </w:p>
        </w:tc>
      </w:tr>
      <w:tr w:rsidR="00E321CB" w:rsidRPr="002F6272" w14:paraId="78DC2AEC" w14:textId="77777777" w:rsidTr="008305BD">
        <w:trPr>
          <w:trHeight w:val="432"/>
        </w:trPr>
        <w:tc>
          <w:tcPr>
            <w:tcW w:w="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85D367C" w14:textId="77777777" w:rsidR="00E321CB" w:rsidRPr="002F6272" w:rsidRDefault="00E321CB" w:rsidP="002F6272">
            <w:pPr>
              <w:widowControl w:val="0"/>
              <w:autoSpaceDE w:val="0"/>
              <w:autoSpaceDN w:val="0"/>
              <w:adjustRightInd w:val="0"/>
              <w:jc w:val="center"/>
              <w:rPr>
                <w:sz w:val="24"/>
                <w:szCs w:val="24"/>
              </w:rPr>
            </w:pPr>
            <w:r>
              <w:rPr>
                <w:sz w:val="24"/>
                <w:szCs w:val="24"/>
              </w:rPr>
              <w:t>1</w:t>
            </w:r>
          </w:p>
        </w:tc>
        <w:tc>
          <w:tcPr>
            <w:tcW w:w="2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B001AD2" w14:textId="77777777" w:rsidR="00E321CB" w:rsidRPr="002F6272" w:rsidRDefault="00E321CB" w:rsidP="002F6272">
            <w:pPr>
              <w:widowControl w:val="0"/>
              <w:autoSpaceDE w:val="0"/>
              <w:autoSpaceDN w:val="0"/>
              <w:adjustRightInd w:val="0"/>
              <w:jc w:val="center"/>
              <w:rPr>
                <w:sz w:val="24"/>
                <w:szCs w:val="24"/>
              </w:rPr>
            </w:pPr>
            <w:r>
              <w:rPr>
                <w:sz w:val="24"/>
                <w:szCs w:val="24"/>
              </w:rPr>
              <w:t>2</w:t>
            </w:r>
          </w:p>
        </w:tc>
        <w:tc>
          <w:tcPr>
            <w:tcW w:w="19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E11DA15" w14:textId="77777777" w:rsidR="00E321CB" w:rsidRPr="002F6272" w:rsidRDefault="00E321CB" w:rsidP="002F6272">
            <w:pPr>
              <w:widowControl w:val="0"/>
              <w:autoSpaceDE w:val="0"/>
              <w:autoSpaceDN w:val="0"/>
              <w:adjustRightInd w:val="0"/>
              <w:ind w:right="-62"/>
              <w:jc w:val="center"/>
              <w:rPr>
                <w:sz w:val="24"/>
                <w:szCs w:val="24"/>
              </w:rPr>
            </w:pPr>
            <w:r>
              <w:rPr>
                <w:sz w:val="24"/>
                <w:szCs w:val="24"/>
              </w:rPr>
              <w:t>3</w:t>
            </w:r>
          </w:p>
        </w:tc>
        <w:tc>
          <w:tcPr>
            <w:tcW w:w="14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DE831C4" w14:textId="77777777" w:rsidR="00E321CB" w:rsidRPr="002F6272" w:rsidRDefault="00E321CB" w:rsidP="002F6272">
            <w:pPr>
              <w:widowControl w:val="0"/>
              <w:autoSpaceDE w:val="0"/>
              <w:autoSpaceDN w:val="0"/>
              <w:adjustRightInd w:val="0"/>
              <w:ind w:left="-102" w:right="-62"/>
              <w:jc w:val="center"/>
              <w:rPr>
                <w:sz w:val="24"/>
                <w:szCs w:val="24"/>
              </w:rPr>
            </w:pPr>
            <w:r>
              <w:rPr>
                <w:sz w:val="24"/>
                <w:szCs w:val="24"/>
              </w:rPr>
              <w:t>4</w:t>
            </w:r>
          </w:p>
        </w:tc>
        <w:tc>
          <w:tcPr>
            <w:tcW w:w="3827" w:type="dxa"/>
            <w:tcBorders>
              <w:top w:val="single" w:sz="4" w:space="0" w:color="auto"/>
              <w:left w:val="single" w:sz="4" w:space="0" w:color="auto"/>
              <w:bottom w:val="single" w:sz="4" w:space="0" w:color="auto"/>
              <w:right w:val="single" w:sz="4" w:space="0" w:color="auto"/>
            </w:tcBorders>
          </w:tcPr>
          <w:p w14:paraId="4FCA19BF" w14:textId="77777777" w:rsidR="00E321CB" w:rsidRPr="002F6272" w:rsidRDefault="00E321CB" w:rsidP="002F6272">
            <w:pPr>
              <w:widowControl w:val="0"/>
              <w:autoSpaceDE w:val="0"/>
              <w:autoSpaceDN w:val="0"/>
              <w:adjustRightInd w:val="0"/>
              <w:jc w:val="center"/>
              <w:rPr>
                <w:sz w:val="24"/>
                <w:szCs w:val="24"/>
              </w:rPr>
            </w:pPr>
            <w:r>
              <w:rPr>
                <w:sz w:val="24"/>
                <w:szCs w:val="24"/>
              </w:rPr>
              <w:t>5</w:t>
            </w:r>
          </w:p>
        </w:tc>
        <w:tc>
          <w:tcPr>
            <w:tcW w:w="3544" w:type="dxa"/>
            <w:tcBorders>
              <w:top w:val="single" w:sz="4" w:space="0" w:color="auto"/>
              <w:left w:val="single" w:sz="4" w:space="0" w:color="auto"/>
              <w:bottom w:val="single" w:sz="4" w:space="0" w:color="auto"/>
              <w:right w:val="single" w:sz="4" w:space="0" w:color="auto"/>
            </w:tcBorders>
          </w:tcPr>
          <w:p w14:paraId="174AA3CF" w14:textId="77777777" w:rsidR="00E321CB" w:rsidRPr="002F6272" w:rsidRDefault="00E321CB" w:rsidP="002F6272">
            <w:pPr>
              <w:widowControl w:val="0"/>
              <w:autoSpaceDE w:val="0"/>
              <w:autoSpaceDN w:val="0"/>
              <w:adjustRightInd w:val="0"/>
              <w:ind w:right="-7"/>
              <w:jc w:val="center"/>
              <w:rPr>
                <w:sz w:val="24"/>
                <w:szCs w:val="24"/>
              </w:rPr>
            </w:pPr>
            <w:r>
              <w:rPr>
                <w:sz w:val="24"/>
                <w:szCs w:val="24"/>
              </w:rPr>
              <w:t>6</w:t>
            </w:r>
          </w:p>
        </w:tc>
        <w:tc>
          <w:tcPr>
            <w:tcW w:w="1275" w:type="dxa"/>
            <w:tcBorders>
              <w:top w:val="single" w:sz="4" w:space="0" w:color="auto"/>
              <w:left w:val="single" w:sz="4" w:space="0" w:color="auto"/>
              <w:bottom w:val="single" w:sz="4" w:space="0" w:color="auto"/>
              <w:right w:val="single" w:sz="4" w:space="0" w:color="auto"/>
            </w:tcBorders>
          </w:tcPr>
          <w:p w14:paraId="257AF380" w14:textId="77777777" w:rsidR="00E321CB" w:rsidRPr="002F6272" w:rsidRDefault="00E321CB" w:rsidP="002F6272">
            <w:pPr>
              <w:widowControl w:val="0"/>
              <w:autoSpaceDE w:val="0"/>
              <w:autoSpaceDN w:val="0"/>
              <w:adjustRightInd w:val="0"/>
              <w:jc w:val="center"/>
              <w:rPr>
                <w:sz w:val="24"/>
                <w:szCs w:val="24"/>
              </w:rPr>
            </w:pPr>
            <w:r>
              <w:rPr>
                <w:sz w:val="24"/>
                <w:szCs w:val="24"/>
              </w:rPr>
              <w:t>7</w:t>
            </w:r>
          </w:p>
        </w:tc>
      </w:tr>
      <w:tr w:rsidR="002F6272" w:rsidRPr="002F6272" w14:paraId="475010EB" w14:textId="77777777" w:rsidTr="008305BD">
        <w:trPr>
          <w:trHeight w:val="344"/>
        </w:trPr>
        <w:tc>
          <w:tcPr>
            <w:tcW w:w="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1678D22" w14:textId="77777777" w:rsidR="002F6272" w:rsidRPr="002F6272" w:rsidRDefault="009C3BF9" w:rsidP="00C43FE6">
            <w:pPr>
              <w:widowControl w:val="0"/>
              <w:autoSpaceDE w:val="0"/>
              <w:autoSpaceDN w:val="0"/>
              <w:adjustRightInd w:val="0"/>
              <w:ind w:right="-62"/>
              <w:jc w:val="center"/>
              <w:rPr>
                <w:sz w:val="24"/>
                <w:szCs w:val="24"/>
              </w:rPr>
            </w:pPr>
            <w:r>
              <w:rPr>
                <w:sz w:val="24"/>
                <w:szCs w:val="24"/>
              </w:rPr>
              <w:t>1</w:t>
            </w:r>
          </w:p>
        </w:tc>
        <w:tc>
          <w:tcPr>
            <w:tcW w:w="2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C9E0C51" w14:textId="77777777" w:rsidR="002F6272" w:rsidRPr="002F6272" w:rsidRDefault="002F6272" w:rsidP="00C43FE6">
            <w:pPr>
              <w:jc w:val="center"/>
              <w:rPr>
                <w:bCs/>
                <w:sz w:val="24"/>
                <w:szCs w:val="24"/>
              </w:rPr>
            </w:pPr>
            <w:r w:rsidRPr="002F6272">
              <w:rPr>
                <w:sz w:val="24"/>
                <w:szCs w:val="24"/>
                <w:lang w:eastAsia="en-US"/>
              </w:rPr>
              <w:t>Благоустройство общественных территорий</w:t>
            </w:r>
          </w:p>
        </w:tc>
        <w:tc>
          <w:tcPr>
            <w:tcW w:w="19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64B7DC2" w14:textId="77777777" w:rsidR="002F6272" w:rsidRPr="002F6272" w:rsidRDefault="002F6272" w:rsidP="00C43FE6">
            <w:pPr>
              <w:jc w:val="center"/>
              <w:rPr>
                <w:bCs/>
                <w:sz w:val="24"/>
                <w:szCs w:val="24"/>
              </w:rPr>
            </w:pPr>
            <w:r w:rsidRPr="002F6272">
              <w:rPr>
                <w:bCs/>
                <w:sz w:val="24"/>
                <w:szCs w:val="24"/>
              </w:rPr>
              <w:t>Администрация Надеждинского муниципального округа</w:t>
            </w:r>
          </w:p>
        </w:tc>
        <w:tc>
          <w:tcPr>
            <w:tcW w:w="14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924388C" w14:textId="77777777" w:rsidR="002F6272" w:rsidRPr="002F6272" w:rsidRDefault="002F6272" w:rsidP="00C43FE6">
            <w:pPr>
              <w:widowControl w:val="0"/>
              <w:autoSpaceDE w:val="0"/>
              <w:autoSpaceDN w:val="0"/>
              <w:adjustRightInd w:val="0"/>
              <w:jc w:val="center"/>
              <w:rPr>
                <w:sz w:val="24"/>
                <w:szCs w:val="24"/>
              </w:rPr>
            </w:pPr>
            <w:r w:rsidRPr="002F6272">
              <w:rPr>
                <w:sz w:val="24"/>
                <w:szCs w:val="24"/>
              </w:rPr>
              <w:t>2026-2030</w:t>
            </w:r>
          </w:p>
        </w:tc>
        <w:tc>
          <w:tcPr>
            <w:tcW w:w="3827" w:type="dxa"/>
            <w:tcBorders>
              <w:top w:val="single" w:sz="4" w:space="0" w:color="auto"/>
              <w:left w:val="single" w:sz="4" w:space="0" w:color="auto"/>
              <w:bottom w:val="single" w:sz="4" w:space="0" w:color="auto"/>
              <w:right w:val="single" w:sz="4" w:space="0" w:color="auto"/>
            </w:tcBorders>
          </w:tcPr>
          <w:p w14:paraId="1D9A07C3" w14:textId="77777777" w:rsidR="002F6272" w:rsidRPr="002F6272" w:rsidRDefault="002F6272" w:rsidP="00C43FE6">
            <w:pPr>
              <w:pStyle w:val="ab"/>
              <w:spacing w:after="0" w:line="256" w:lineRule="auto"/>
              <w:ind w:left="103" w:right="105"/>
              <w:jc w:val="center"/>
            </w:pPr>
            <w:r w:rsidRPr="002F6272">
              <w:t>Увеличение количества благоустроенных общественных и дворовых территорий</w:t>
            </w:r>
            <w:r w:rsidR="00C43FE6">
              <w:t>;</w:t>
            </w:r>
          </w:p>
          <w:p w14:paraId="39288075" w14:textId="77777777" w:rsidR="002F6272" w:rsidRPr="002F6272" w:rsidRDefault="002F6272" w:rsidP="00C43FE6">
            <w:pPr>
              <w:pStyle w:val="ab"/>
              <w:spacing w:after="0" w:line="256" w:lineRule="auto"/>
              <w:ind w:left="103" w:right="105"/>
              <w:jc w:val="center"/>
              <w:rPr>
                <w:lang w:eastAsia="en-US"/>
              </w:rPr>
            </w:pPr>
            <w:r w:rsidRPr="002F6272">
              <w:t>Создание комфортных условий для проживания и отдыха жителей поселения</w:t>
            </w:r>
          </w:p>
        </w:tc>
        <w:tc>
          <w:tcPr>
            <w:tcW w:w="3544" w:type="dxa"/>
            <w:tcBorders>
              <w:top w:val="single" w:sz="4" w:space="0" w:color="auto"/>
              <w:left w:val="single" w:sz="4" w:space="0" w:color="auto"/>
              <w:bottom w:val="single" w:sz="4" w:space="0" w:color="auto"/>
              <w:right w:val="single" w:sz="4" w:space="0" w:color="auto"/>
            </w:tcBorders>
          </w:tcPr>
          <w:p w14:paraId="61D4E051" w14:textId="77777777" w:rsidR="002F6272" w:rsidRPr="002F6272" w:rsidRDefault="002F6272" w:rsidP="00C43FE6">
            <w:pPr>
              <w:widowControl w:val="0"/>
              <w:autoSpaceDE w:val="0"/>
              <w:autoSpaceDN w:val="0"/>
              <w:adjustRightInd w:val="0"/>
              <w:ind w:left="120"/>
              <w:jc w:val="center"/>
              <w:rPr>
                <w:sz w:val="24"/>
                <w:szCs w:val="24"/>
              </w:rPr>
            </w:pPr>
            <w:r>
              <w:rPr>
                <w:sz w:val="24"/>
                <w:szCs w:val="24"/>
              </w:rPr>
              <w:t>Отсутствие комфортных условий для проживания граждан на террит</w:t>
            </w:r>
            <w:r w:rsidR="00C43FE6">
              <w:rPr>
                <w:sz w:val="24"/>
                <w:szCs w:val="24"/>
              </w:rPr>
              <w:t>ории округа</w:t>
            </w:r>
          </w:p>
        </w:tc>
        <w:tc>
          <w:tcPr>
            <w:tcW w:w="1275" w:type="dxa"/>
            <w:tcBorders>
              <w:top w:val="single" w:sz="4" w:space="0" w:color="auto"/>
              <w:left w:val="single" w:sz="4" w:space="0" w:color="auto"/>
              <w:bottom w:val="single" w:sz="4" w:space="0" w:color="auto"/>
              <w:right w:val="single" w:sz="4" w:space="0" w:color="auto"/>
            </w:tcBorders>
          </w:tcPr>
          <w:p w14:paraId="3EAE7F22" w14:textId="0D28002D" w:rsidR="002F6272" w:rsidRPr="008305BD" w:rsidRDefault="006B0DF2" w:rsidP="00C43FE6">
            <w:pPr>
              <w:widowControl w:val="0"/>
              <w:autoSpaceDE w:val="0"/>
              <w:autoSpaceDN w:val="0"/>
              <w:adjustRightInd w:val="0"/>
              <w:ind w:left="120"/>
              <w:jc w:val="center"/>
              <w:rPr>
                <w:sz w:val="24"/>
                <w:szCs w:val="24"/>
              </w:rPr>
            </w:pPr>
            <w:r>
              <w:rPr>
                <w:sz w:val="24"/>
                <w:szCs w:val="24"/>
              </w:rPr>
              <w:t>№</w:t>
            </w:r>
            <w:r w:rsidR="008305BD" w:rsidRPr="008305BD">
              <w:rPr>
                <w:sz w:val="24"/>
                <w:szCs w:val="24"/>
              </w:rPr>
              <w:t>.1,2</w:t>
            </w:r>
          </w:p>
        </w:tc>
      </w:tr>
      <w:tr w:rsidR="002F6272" w:rsidRPr="002F6272" w14:paraId="394AF899" w14:textId="77777777" w:rsidTr="008305BD">
        <w:trPr>
          <w:trHeight w:val="1176"/>
        </w:trPr>
        <w:tc>
          <w:tcPr>
            <w:tcW w:w="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5A5F1D8" w14:textId="77777777" w:rsidR="002F6272" w:rsidRPr="002F6272" w:rsidRDefault="009C3BF9" w:rsidP="00C43FE6">
            <w:pPr>
              <w:widowControl w:val="0"/>
              <w:autoSpaceDE w:val="0"/>
              <w:autoSpaceDN w:val="0"/>
              <w:adjustRightInd w:val="0"/>
              <w:ind w:right="-62"/>
              <w:jc w:val="center"/>
              <w:rPr>
                <w:sz w:val="24"/>
                <w:szCs w:val="24"/>
              </w:rPr>
            </w:pPr>
            <w:r>
              <w:rPr>
                <w:sz w:val="24"/>
                <w:szCs w:val="24"/>
              </w:rPr>
              <w:t>2</w:t>
            </w:r>
          </w:p>
        </w:tc>
        <w:tc>
          <w:tcPr>
            <w:tcW w:w="2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A3BC995" w14:textId="77777777" w:rsidR="002F6272" w:rsidRPr="002F6272" w:rsidRDefault="002F6272" w:rsidP="00C43FE6">
            <w:pPr>
              <w:jc w:val="center"/>
              <w:rPr>
                <w:bCs/>
                <w:sz w:val="24"/>
                <w:szCs w:val="24"/>
              </w:rPr>
            </w:pPr>
            <w:r w:rsidRPr="002F6272">
              <w:rPr>
                <w:sz w:val="24"/>
                <w:szCs w:val="24"/>
                <w:lang w:eastAsia="en-US"/>
              </w:rPr>
              <w:t>Благоустройство дворовых территорий</w:t>
            </w:r>
          </w:p>
        </w:tc>
        <w:tc>
          <w:tcPr>
            <w:tcW w:w="19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2B11200" w14:textId="77777777" w:rsidR="002F6272" w:rsidRPr="002F6272" w:rsidRDefault="002F6272" w:rsidP="00C43FE6">
            <w:pPr>
              <w:jc w:val="center"/>
              <w:rPr>
                <w:bCs/>
                <w:sz w:val="24"/>
                <w:szCs w:val="24"/>
              </w:rPr>
            </w:pPr>
            <w:r w:rsidRPr="002F6272">
              <w:rPr>
                <w:bCs/>
                <w:sz w:val="24"/>
                <w:szCs w:val="24"/>
              </w:rPr>
              <w:t>Администрация Надеждинского муниципального округа</w:t>
            </w:r>
          </w:p>
        </w:tc>
        <w:tc>
          <w:tcPr>
            <w:tcW w:w="14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E0C5EAB" w14:textId="77777777" w:rsidR="002F6272" w:rsidRPr="002F6272" w:rsidRDefault="002F6272" w:rsidP="00C43FE6">
            <w:pPr>
              <w:widowControl w:val="0"/>
              <w:autoSpaceDE w:val="0"/>
              <w:autoSpaceDN w:val="0"/>
              <w:adjustRightInd w:val="0"/>
              <w:jc w:val="center"/>
              <w:rPr>
                <w:sz w:val="24"/>
                <w:szCs w:val="24"/>
              </w:rPr>
            </w:pPr>
            <w:r w:rsidRPr="002F6272">
              <w:rPr>
                <w:sz w:val="24"/>
                <w:szCs w:val="24"/>
              </w:rPr>
              <w:t>2026-2030</w:t>
            </w:r>
          </w:p>
        </w:tc>
        <w:tc>
          <w:tcPr>
            <w:tcW w:w="3827" w:type="dxa"/>
            <w:tcBorders>
              <w:top w:val="single" w:sz="4" w:space="0" w:color="auto"/>
              <w:left w:val="single" w:sz="4" w:space="0" w:color="auto"/>
              <w:bottom w:val="single" w:sz="4" w:space="0" w:color="auto"/>
              <w:right w:val="single" w:sz="4" w:space="0" w:color="auto"/>
            </w:tcBorders>
          </w:tcPr>
          <w:p w14:paraId="6B98A9B3" w14:textId="77777777" w:rsidR="002F6272" w:rsidRPr="002F6272" w:rsidRDefault="002F6272" w:rsidP="00C43FE6">
            <w:pPr>
              <w:pStyle w:val="ab"/>
              <w:spacing w:after="0" w:line="256" w:lineRule="auto"/>
              <w:ind w:left="103" w:right="105"/>
              <w:jc w:val="center"/>
            </w:pPr>
            <w:r w:rsidRPr="002F6272">
              <w:t>Увеличение количества благоустроенных общественных и дворовых территорий</w:t>
            </w:r>
            <w:r w:rsidR="00C43FE6">
              <w:t>;</w:t>
            </w:r>
          </w:p>
          <w:p w14:paraId="5AB3214D" w14:textId="77777777" w:rsidR="002F6272" w:rsidRPr="002F6272" w:rsidRDefault="002F6272" w:rsidP="00C43FE6">
            <w:pPr>
              <w:pStyle w:val="ab"/>
              <w:spacing w:after="0" w:line="256" w:lineRule="auto"/>
              <w:ind w:left="103" w:right="105"/>
              <w:jc w:val="center"/>
              <w:rPr>
                <w:lang w:eastAsia="en-US"/>
              </w:rPr>
            </w:pPr>
            <w:r w:rsidRPr="002F6272">
              <w:t>Создание комфортных условий для проживания и отдыха жителей поселения</w:t>
            </w:r>
          </w:p>
        </w:tc>
        <w:tc>
          <w:tcPr>
            <w:tcW w:w="3544" w:type="dxa"/>
            <w:tcBorders>
              <w:top w:val="single" w:sz="4" w:space="0" w:color="auto"/>
              <w:left w:val="single" w:sz="4" w:space="0" w:color="auto"/>
              <w:bottom w:val="single" w:sz="4" w:space="0" w:color="auto"/>
              <w:right w:val="single" w:sz="4" w:space="0" w:color="auto"/>
            </w:tcBorders>
          </w:tcPr>
          <w:p w14:paraId="251168C2" w14:textId="77777777" w:rsidR="002F6272" w:rsidRPr="002F6272" w:rsidRDefault="00C43FE6" w:rsidP="00C43FE6">
            <w:pPr>
              <w:widowControl w:val="0"/>
              <w:autoSpaceDE w:val="0"/>
              <w:autoSpaceDN w:val="0"/>
              <w:adjustRightInd w:val="0"/>
              <w:ind w:left="120"/>
              <w:jc w:val="center"/>
              <w:rPr>
                <w:sz w:val="24"/>
                <w:szCs w:val="24"/>
              </w:rPr>
            </w:pPr>
            <w:r>
              <w:rPr>
                <w:sz w:val="24"/>
                <w:szCs w:val="24"/>
              </w:rPr>
              <w:t>Отсутствие комфортных условий для проживания граждан на территории округа</w:t>
            </w:r>
          </w:p>
        </w:tc>
        <w:tc>
          <w:tcPr>
            <w:tcW w:w="1275" w:type="dxa"/>
            <w:tcBorders>
              <w:top w:val="single" w:sz="4" w:space="0" w:color="auto"/>
              <w:left w:val="single" w:sz="4" w:space="0" w:color="auto"/>
              <w:bottom w:val="single" w:sz="4" w:space="0" w:color="auto"/>
              <w:right w:val="single" w:sz="4" w:space="0" w:color="auto"/>
            </w:tcBorders>
          </w:tcPr>
          <w:p w14:paraId="27EC8F87" w14:textId="0A805BC7" w:rsidR="002F6272" w:rsidRPr="008305BD" w:rsidRDefault="006B0DF2" w:rsidP="00C43FE6">
            <w:pPr>
              <w:widowControl w:val="0"/>
              <w:autoSpaceDE w:val="0"/>
              <w:autoSpaceDN w:val="0"/>
              <w:adjustRightInd w:val="0"/>
              <w:ind w:left="120"/>
              <w:jc w:val="center"/>
              <w:rPr>
                <w:sz w:val="24"/>
                <w:szCs w:val="24"/>
              </w:rPr>
            </w:pPr>
            <w:r>
              <w:rPr>
                <w:sz w:val="24"/>
                <w:szCs w:val="24"/>
              </w:rPr>
              <w:t>№</w:t>
            </w:r>
            <w:r w:rsidR="008305BD" w:rsidRPr="008305BD">
              <w:rPr>
                <w:sz w:val="24"/>
                <w:szCs w:val="24"/>
              </w:rPr>
              <w:t>1,2</w:t>
            </w:r>
          </w:p>
        </w:tc>
      </w:tr>
      <w:tr w:rsidR="002F6272" w:rsidRPr="002F6272" w14:paraId="52F91E95" w14:textId="77777777" w:rsidTr="008305BD">
        <w:trPr>
          <w:trHeight w:val="1176"/>
        </w:trPr>
        <w:tc>
          <w:tcPr>
            <w:tcW w:w="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C2FD529" w14:textId="77777777" w:rsidR="002F6272" w:rsidRPr="002F6272" w:rsidRDefault="009C3BF9" w:rsidP="00C43FE6">
            <w:pPr>
              <w:widowControl w:val="0"/>
              <w:autoSpaceDE w:val="0"/>
              <w:autoSpaceDN w:val="0"/>
              <w:adjustRightInd w:val="0"/>
              <w:ind w:right="-62"/>
              <w:jc w:val="center"/>
              <w:rPr>
                <w:sz w:val="24"/>
                <w:szCs w:val="24"/>
              </w:rPr>
            </w:pPr>
            <w:r>
              <w:rPr>
                <w:sz w:val="24"/>
                <w:szCs w:val="24"/>
              </w:rPr>
              <w:t>3</w:t>
            </w:r>
          </w:p>
        </w:tc>
        <w:tc>
          <w:tcPr>
            <w:tcW w:w="2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21135A0" w14:textId="77777777" w:rsidR="002F6272" w:rsidRPr="002F6272" w:rsidRDefault="002F6272" w:rsidP="00B4447D">
            <w:pPr>
              <w:rPr>
                <w:sz w:val="24"/>
                <w:szCs w:val="24"/>
                <w:lang w:eastAsia="en-US"/>
              </w:rPr>
            </w:pPr>
            <w:r>
              <w:rPr>
                <w:sz w:val="24"/>
                <w:szCs w:val="24"/>
              </w:rPr>
              <w:t xml:space="preserve"> </w:t>
            </w:r>
            <w:r w:rsidR="00B4447D">
              <w:rPr>
                <w:sz w:val="24"/>
                <w:szCs w:val="24"/>
              </w:rPr>
              <w:t>Разработка</w:t>
            </w:r>
            <w:r w:rsidRPr="00661BF4">
              <w:rPr>
                <w:sz w:val="24"/>
                <w:szCs w:val="24"/>
              </w:rPr>
              <w:t xml:space="preserve"> проектно-сметных документаций по благоустройству </w:t>
            </w:r>
            <w:r w:rsidRPr="00661BF4">
              <w:rPr>
                <w:sz w:val="24"/>
                <w:szCs w:val="24"/>
              </w:rPr>
              <w:lastRenderedPageBreak/>
              <w:t>Надеждинского муниципального округа</w:t>
            </w:r>
          </w:p>
        </w:tc>
        <w:tc>
          <w:tcPr>
            <w:tcW w:w="19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94309A7" w14:textId="77777777" w:rsidR="002F6272" w:rsidRPr="002F6272" w:rsidRDefault="002F6272" w:rsidP="00C43FE6">
            <w:pPr>
              <w:jc w:val="center"/>
              <w:rPr>
                <w:bCs/>
                <w:sz w:val="24"/>
                <w:szCs w:val="24"/>
              </w:rPr>
            </w:pPr>
            <w:r w:rsidRPr="002F6272">
              <w:rPr>
                <w:bCs/>
                <w:sz w:val="24"/>
                <w:szCs w:val="24"/>
              </w:rPr>
              <w:lastRenderedPageBreak/>
              <w:t>Администрация Надеждинского муниципального округа</w:t>
            </w:r>
          </w:p>
        </w:tc>
        <w:tc>
          <w:tcPr>
            <w:tcW w:w="14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BD60CEE" w14:textId="77777777" w:rsidR="002F6272" w:rsidRPr="002F6272" w:rsidRDefault="002F6272" w:rsidP="00C43FE6">
            <w:pPr>
              <w:widowControl w:val="0"/>
              <w:autoSpaceDE w:val="0"/>
              <w:autoSpaceDN w:val="0"/>
              <w:adjustRightInd w:val="0"/>
              <w:jc w:val="center"/>
              <w:rPr>
                <w:sz w:val="24"/>
                <w:szCs w:val="24"/>
              </w:rPr>
            </w:pPr>
            <w:r w:rsidRPr="002F6272">
              <w:rPr>
                <w:sz w:val="24"/>
                <w:szCs w:val="24"/>
              </w:rPr>
              <w:t>2026-2030</w:t>
            </w:r>
          </w:p>
        </w:tc>
        <w:tc>
          <w:tcPr>
            <w:tcW w:w="3827" w:type="dxa"/>
            <w:tcBorders>
              <w:top w:val="single" w:sz="4" w:space="0" w:color="auto"/>
              <w:left w:val="single" w:sz="4" w:space="0" w:color="auto"/>
              <w:bottom w:val="single" w:sz="4" w:space="0" w:color="auto"/>
              <w:right w:val="single" w:sz="4" w:space="0" w:color="auto"/>
            </w:tcBorders>
          </w:tcPr>
          <w:p w14:paraId="0DBAE852" w14:textId="77777777" w:rsidR="002F6272" w:rsidRDefault="002F6272" w:rsidP="00C43FE6">
            <w:pPr>
              <w:pStyle w:val="ab"/>
              <w:spacing w:after="0" w:line="256" w:lineRule="auto"/>
              <w:ind w:left="103" w:right="105"/>
              <w:jc w:val="center"/>
            </w:pPr>
            <w:r>
              <w:t>Подготовка проектно-сметной документации необходимой для реализации муниципальной программы</w:t>
            </w:r>
          </w:p>
        </w:tc>
        <w:tc>
          <w:tcPr>
            <w:tcW w:w="3544" w:type="dxa"/>
            <w:tcBorders>
              <w:top w:val="single" w:sz="4" w:space="0" w:color="auto"/>
              <w:left w:val="single" w:sz="4" w:space="0" w:color="auto"/>
              <w:bottom w:val="single" w:sz="4" w:space="0" w:color="auto"/>
              <w:right w:val="single" w:sz="4" w:space="0" w:color="auto"/>
            </w:tcBorders>
          </w:tcPr>
          <w:p w14:paraId="566F4DF5" w14:textId="77777777" w:rsidR="002F6272" w:rsidRPr="002F6272" w:rsidRDefault="00C43FE6" w:rsidP="00C43FE6">
            <w:pPr>
              <w:widowControl w:val="0"/>
              <w:autoSpaceDE w:val="0"/>
              <w:autoSpaceDN w:val="0"/>
              <w:adjustRightInd w:val="0"/>
              <w:ind w:left="120"/>
              <w:jc w:val="center"/>
              <w:rPr>
                <w:sz w:val="24"/>
                <w:szCs w:val="24"/>
              </w:rPr>
            </w:pPr>
            <w:r>
              <w:rPr>
                <w:sz w:val="24"/>
                <w:szCs w:val="24"/>
              </w:rPr>
              <w:t>Отсутствие комфортных условий для проживания граждан на территории округа</w:t>
            </w:r>
          </w:p>
        </w:tc>
        <w:tc>
          <w:tcPr>
            <w:tcW w:w="1275" w:type="dxa"/>
            <w:tcBorders>
              <w:top w:val="single" w:sz="4" w:space="0" w:color="auto"/>
              <w:left w:val="single" w:sz="4" w:space="0" w:color="auto"/>
              <w:bottom w:val="single" w:sz="4" w:space="0" w:color="auto"/>
              <w:right w:val="single" w:sz="4" w:space="0" w:color="auto"/>
            </w:tcBorders>
          </w:tcPr>
          <w:p w14:paraId="070E8461" w14:textId="6C79A538" w:rsidR="002F6272" w:rsidRPr="008305BD" w:rsidRDefault="006B0DF2" w:rsidP="00C43FE6">
            <w:pPr>
              <w:spacing w:after="0" w:line="240" w:lineRule="auto"/>
              <w:jc w:val="center"/>
              <w:rPr>
                <w:rFonts w:eastAsia="Calibri"/>
                <w:sz w:val="24"/>
                <w:szCs w:val="24"/>
                <w:lang w:eastAsia="en-US"/>
              </w:rPr>
            </w:pPr>
            <w:r>
              <w:rPr>
                <w:rFonts w:eastAsia="Calibri"/>
                <w:sz w:val="24"/>
                <w:szCs w:val="24"/>
                <w:lang w:eastAsia="en-US"/>
              </w:rPr>
              <w:t>№</w:t>
            </w:r>
            <w:r w:rsidR="008305BD" w:rsidRPr="008305BD">
              <w:rPr>
                <w:rFonts w:eastAsia="Calibri"/>
                <w:sz w:val="24"/>
                <w:szCs w:val="24"/>
                <w:lang w:eastAsia="en-US"/>
              </w:rPr>
              <w:t>1,2</w:t>
            </w:r>
          </w:p>
        </w:tc>
      </w:tr>
      <w:tr w:rsidR="003951A9" w:rsidRPr="002F6272" w14:paraId="6EAA9470" w14:textId="77777777" w:rsidTr="008305BD">
        <w:trPr>
          <w:trHeight w:val="1176"/>
        </w:trPr>
        <w:tc>
          <w:tcPr>
            <w:tcW w:w="7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A170D73" w14:textId="77777777" w:rsidR="003951A9" w:rsidRPr="002F6272" w:rsidRDefault="003951A9" w:rsidP="00DA2B44">
            <w:pPr>
              <w:widowControl w:val="0"/>
              <w:autoSpaceDE w:val="0"/>
              <w:autoSpaceDN w:val="0"/>
              <w:adjustRightInd w:val="0"/>
              <w:ind w:right="-62"/>
              <w:jc w:val="center"/>
              <w:rPr>
                <w:sz w:val="24"/>
                <w:szCs w:val="24"/>
              </w:rPr>
            </w:pPr>
            <w:r>
              <w:rPr>
                <w:sz w:val="24"/>
                <w:szCs w:val="24"/>
              </w:rPr>
              <w:t>4</w:t>
            </w:r>
          </w:p>
        </w:tc>
        <w:tc>
          <w:tcPr>
            <w:tcW w:w="2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16BCE05" w14:textId="77777777" w:rsidR="003951A9" w:rsidRPr="002F6272" w:rsidRDefault="00B4447D" w:rsidP="00DA2B44">
            <w:pPr>
              <w:jc w:val="center"/>
              <w:rPr>
                <w:sz w:val="24"/>
                <w:szCs w:val="24"/>
              </w:rPr>
            </w:pPr>
            <w:r>
              <w:rPr>
                <w:sz w:val="24"/>
                <w:szCs w:val="24"/>
              </w:rPr>
              <w:t>О</w:t>
            </w:r>
            <w:r w:rsidR="003951A9">
              <w:rPr>
                <w:sz w:val="24"/>
                <w:szCs w:val="24"/>
              </w:rPr>
              <w:t>свещен</w:t>
            </w:r>
            <w:r>
              <w:rPr>
                <w:sz w:val="24"/>
                <w:szCs w:val="24"/>
              </w:rPr>
              <w:t>ие</w:t>
            </w:r>
            <w:r w:rsidR="003951A9">
              <w:rPr>
                <w:sz w:val="24"/>
                <w:szCs w:val="24"/>
              </w:rPr>
              <w:t xml:space="preserve"> общественных и дворовых территорий</w:t>
            </w:r>
          </w:p>
        </w:tc>
        <w:tc>
          <w:tcPr>
            <w:tcW w:w="19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FCB561B" w14:textId="77777777" w:rsidR="003951A9" w:rsidRPr="002F6272" w:rsidRDefault="003951A9" w:rsidP="00DA2B44">
            <w:pPr>
              <w:jc w:val="center"/>
              <w:rPr>
                <w:bCs/>
                <w:sz w:val="24"/>
                <w:szCs w:val="24"/>
              </w:rPr>
            </w:pPr>
            <w:r w:rsidRPr="002F6272">
              <w:rPr>
                <w:bCs/>
                <w:sz w:val="24"/>
                <w:szCs w:val="24"/>
              </w:rPr>
              <w:t>Администрация Надеждинского муниципального округа</w:t>
            </w:r>
          </w:p>
        </w:tc>
        <w:tc>
          <w:tcPr>
            <w:tcW w:w="14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6B31DCD" w14:textId="77777777" w:rsidR="003951A9" w:rsidRPr="002F6272" w:rsidRDefault="003951A9" w:rsidP="00DA2B44">
            <w:pPr>
              <w:widowControl w:val="0"/>
              <w:autoSpaceDE w:val="0"/>
              <w:autoSpaceDN w:val="0"/>
              <w:adjustRightInd w:val="0"/>
              <w:jc w:val="center"/>
              <w:rPr>
                <w:sz w:val="24"/>
                <w:szCs w:val="24"/>
              </w:rPr>
            </w:pPr>
            <w:r w:rsidRPr="002F6272">
              <w:rPr>
                <w:sz w:val="24"/>
                <w:szCs w:val="24"/>
              </w:rPr>
              <w:t>2026-2030</w:t>
            </w:r>
          </w:p>
        </w:tc>
        <w:tc>
          <w:tcPr>
            <w:tcW w:w="3827" w:type="dxa"/>
            <w:tcBorders>
              <w:top w:val="single" w:sz="4" w:space="0" w:color="auto"/>
              <w:left w:val="single" w:sz="4" w:space="0" w:color="auto"/>
              <w:bottom w:val="single" w:sz="4" w:space="0" w:color="auto"/>
              <w:right w:val="single" w:sz="4" w:space="0" w:color="auto"/>
            </w:tcBorders>
          </w:tcPr>
          <w:p w14:paraId="508B3310" w14:textId="77777777" w:rsidR="003951A9" w:rsidRDefault="003951A9" w:rsidP="003951A9">
            <w:pPr>
              <w:pStyle w:val="ab"/>
              <w:spacing w:after="0" w:line="256" w:lineRule="auto"/>
              <w:ind w:left="103" w:right="105"/>
              <w:jc w:val="center"/>
            </w:pPr>
            <w:r>
              <w:t>Устройство уличного освещения общественных и дворовых территорий</w:t>
            </w:r>
          </w:p>
        </w:tc>
        <w:tc>
          <w:tcPr>
            <w:tcW w:w="3544" w:type="dxa"/>
            <w:tcBorders>
              <w:top w:val="single" w:sz="4" w:space="0" w:color="auto"/>
              <w:left w:val="single" w:sz="4" w:space="0" w:color="auto"/>
              <w:bottom w:val="single" w:sz="4" w:space="0" w:color="auto"/>
              <w:right w:val="single" w:sz="4" w:space="0" w:color="auto"/>
            </w:tcBorders>
          </w:tcPr>
          <w:p w14:paraId="0732D4BE" w14:textId="77777777" w:rsidR="003951A9" w:rsidRPr="002F6272" w:rsidRDefault="003951A9" w:rsidP="00DA2B44">
            <w:pPr>
              <w:widowControl w:val="0"/>
              <w:autoSpaceDE w:val="0"/>
              <w:autoSpaceDN w:val="0"/>
              <w:adjustRightInd w:val="0"/>
              <w:ind w:left="120"/>
              <w:jc w:val="center"/>
              <w:rPr>
                <w:sz w:val="24"/>
                <w:szCs w:val="24"/>
              </w:rPr>
            </w:pPr>
            <w:r>
              <w:rPr>
                <w:sz w:val="24"/>
                <w:szCs w:val="24"/>
              </w:rPr>
              <w:t>Отсутствие комфортных условий для проживания граждан на территории округа</w:t>
            </w:r>
          </w:p>
        </w:tc>
        <w:tc>
          <w:tcPr>
            <w:tcW w:w="1275" w:type="dxa"/>
            <w:tcBorders>
              <w:top w:val="single" w:sz="4" w:space="0" w:color="auto"/>
              <w:left w:val="single" w:sz="4" w:space="0" w:color="auto"/>
              <w:bottom w:val="single" w:sz="4" w:space="0" w:color="auto"/>
              <w:right w:val="single" w:sz="4" w:space="0" w:color="auto"/>
            </w:tcBorders>
          </w:tcPr>
          <w:p w14:paraId="44182E07" w14:textId="30BA75D1" w:rsidR="003951A9" w:rsidRPr="00E321CB" w:rsidRDefault="006B0DF2" w:rsidP="003951A9">
            <w:pPr>
              <w:autoSpaceDE w:val="0"/>
              <w:autoSpaceDN w:val="0"/>
              <w:adjustRightInd w:val="0"/>
              <w:jc w:val="center"/>
              <w:rPr>
                <w:sz w:val="24"/>
                <w:szCs w:val="24"/>
                <w:highlight w:val="yellow"/>
              </w:rPr>
            </w:pPr>
            <w:r>
              <w:rPr>
                <w:rFonts w:eastAsia="Calibri"/>
                <w:sz w:val="24"/>
                <w:szCs w:val="24"/>
                <w:lang w:eastAsia="en-US"/>
              </w:rPr>
              <w:t xml:space="preserve">№ </w:t>
            </w:r>
            <w:r w:rsidR="008305BD" w:rsidRPr="008305BD">
              <w:rPr>
                <w:rFonts w:eastAsia="Calibri"/>
                <w:sz w:val="24"/>
                <w:szCs w:val="24"/>
                <w:lang w:eastAsia="en-US"/>
              </w:rPr>
              <w:t>1,2</w:t>
            </w:r>
            <w:bookmarkStart w:id="5" w:name="_GoBack"/>
            <w:bookmarkEnd w:id="5"/>
          </w:p>
        </w:tc>
      </w:tr>
    </w:tbl>
    <w:p w14:paraId="210D7AFC" w14:textId="77777777" w:rsidR="002F6272" w:rsidRDefault="002F6272" w:rsidP="00BB7D8B">
      <w:pPr>
        <w:jc w:val="center"/>
        <w:rPr>
          <w:b/>
          <w:sz w:val="26"/>
          <w:szCs w:val="26"/>
        </w:rPr>
      </w:pPr>
    </w:p>
    <w:p w14:paraId="1D33D769" w14:textId="77777777" w:rsidR="004058D1" w:rsidRDefault="004058D1" w:rsidP="00BB7D8B">
      <w:pPr>
        <w:jc w:val="center"/>
        <w:rPr>
          <w:b/>
          <w:sz w:val="26"/>
          <w:szCs w:val="26"/>
        </w:rPr>
      </w:pPr>
    </w:p>
    <w:p w14:paraId="68DBA405" w14:textId="77777777" w:rsidR="004058D1" w:rsidRDefault="004058D1" w:rsidP="00BB7D8B">
      <w:pPr>
        <w:jc w:val="center"/>
        <w:rPr>
          <w:b/>
          <w:sz w:val="26"/>
          <w:szCs w:val="26"/>
        </w:rPr>
      </w:pPr>
    </w:p>
    <w:p w14:paraId="4D303B97" w14:textId="77777777" w:rsidR="004058D1" w:rsidRDefault="004058D1" w:rsidP="00BB7D8B">
      <w:pPr>
        <w:jc w:val="center"/>
        <w:rPr>
          <w:b/>
          <w:sz w:val="26"/>
          <w:szCs w:val="26"/>
        </w:rPr>
      </w:pPr>
    </w:p>
    <w:p w14:paraId="4E6AFFA6" w14:textId="77777777" w:rsidR="004058D1" w:rsidRDefault="004058D1" w:rsidP="00BB7D8B">
      <w:pPr>
        <w:jc w:val="center"/>
        <w:rPr>
          <w:b/>
          <w:sz w:val="26"/>
          <w:szCs w:val="26"/>
        </w:rPr>
      </w:pPr>
    </w:p>
    <w:p w14:paraId="79DE5D71" w14:textId="77777777" w:rsidR="004058D1" w:rsidRDefault="004058D1" w:rsidP="00BB7D8B">
      <w:pPr>
        <w:jc w:val="center"/>
        <w:rPr>
          <w:b/>
          <w:sz w:val="26"/>
          <w:szCs w:val="26"/>
        </w:rPr>
      </w:pPr>
    </w:p>
    <w:p w14:paraId="62B3A598" w14:textId="77777777" w:rsidR="004058D1" w:rsidRDefault="004058D1" w:rsidP="00BB7D8B">
      <w:pPr>
        <w:jc w:val="center"/>
        <w:rPr>
          <w:b/>
          <w:sz w:val="26"/>
          <w:szCs w:val="26"/>
        </w:rPr>
      </w:pPr>
    </w:p>
    <w:p w14:paraId="20E4A7A4" w14:textId="77777777" w:rsidR="004058D1" w:rsidRDefault="004058D1" w:rsidP="00BB7D8B">
      <w:pPr>
        <w:jc w:val="center"/>
        <w:rPr>
          <w:b/>
          <w:sz w:val="26"/>
          <w:szCs w:val="26"/>
        </w:rPr>
      </w:pPr>
    </w:p>
    <w:p w14:paraId="7EFFF5DF" w14:textId="77777777" w:rsidR="004058D1" w:rsidRDefault="004058D1" w:rsidP="00BB7D8B">
      <w:pPr>
        <w:jc w:val="center"/>
        <w:rPr>
          <w:b/>
          <w:sz w:val="26"/>
          <w:szCs w:val="26"/>
        </w:rPr>
      </w:pPr>
    </w:p>
    <w:p w14:paraId="3C886E2A" w14:textId="77777777" w:rsidR="004058D1" w:rsidRDefault="004058D1" w:rsidP="00BB7D8B">
      <w:pPr>
        <w:jc w:val="center"/>
        <w:rPr>
          <w:b/>
          <w:sz w:val="26"/>
          <w:szCs w:val="26"/>
        </w:rPr>
      </w:pPr>
    </w:p>
    <w:p w14:paraId="58F7085D" w14:textId="77777777" w:rsidR="004058D1" w:rsidRDefault="004058D1" w:rsidP="00BB7D8B">
      <w:pPr>
        <w:jc w:val="center"/>
        <w:rPr>
          <w:b/>
          <w:sz w:val="26"/>
          <w:szCs w:val="26"/>
        </w:rPr>
      </w:pPr>
    </w:p>
    <w:p w14:paraId="1808C017" w14:textId="77777777" w:rsidR="004058D1" w:rsidRDefault="004058D1" w:rsidP="00BB7D8B">
      <w:pPr>
        <w:jc w:val="center"/>
        <w:rPr>
          <w:b/>
          <w:sz w:val="26"/>
          <w:szCs w:val="26"/>
        </w:rPr>
      </w:pPr>
    </w:p>
    <w:p w14:paraId="22BDDFD7" w14:textId="77777777" w:rsidR="004058D1" w:rsidRDefault="004058D1" w:rsidP="00BB7D8B">
      <w:pPr>
        <w:jc w:val="center"/>
        <w:rPr>
          <w:b/>
          <w:sz w:val="26"/>
          <w:szCs w:val="26"/>
        </w:rPr>
      </w:pPr>
    </w:p>
    <w:p w14:paraId="6940F865" w14:textId="77777777" w:rsidR="00B96720" w:rsidRDefault="00B96720" w:rsidP="004058D1">
      <w:pPr>
        <w:jc w:val="right"/>
        <w:rPr>
          <w:sz w:val="20"/>
          <w:szCs w:val="20"/>
        </w:rPr>
      </w:pPr>
    </w:p>
    <w:p w14:paraId="7C862ADB" w14:textId="77777777" w:rsidR="004B125C" w:rsidRDefault="004B125C" w:rsidP="004058D1">
      <w:pPr>
        <w:jc w:val="right"/>
        <w:rPr>
          <w:sz w:val="20"/>
          <w:szCs w:val="20"/>
        </w:rPr>
      </w:pPr>
    </w:p>
    <w:p w14:paraId="4227108A" w14:textId="77777777" w:rsidR="004B125C" w:rsidRDefault="004B125C" w:rsidP="004058D1">
      <w:pPr>
        <w:jc w:val="right"/>
        <w:rPr>
          <w:sz w:val="20"/>
          <w:szCs w:val="20"/>
        </w:rPr>
      </w:pPr>
    </w:p>
    <w:p w14:paraId="6FB25712" w14:textId="77777777" w:rsidR="004B125C" w:rsidRDefault="004B125C" w:rsidP="004058D1">
      <w:pPr>
        <w:jc w:val="right"/>
        <w:rPr>
          <w:sz w:val="20"/>
          <w:szCs w:val="20"/>
        </w:rPr>
      </w:pPr>
    </w:p>
    <w:p w14:paraId="27C33EAF" w14:textId="77777777" w:rsidR="004B125C" w:rsidRDefault="004B125C" w:rsidP="004058D1">
      <w:pPr>
        <w:jc w:val="right"/>
        <w:rPr>
          <w:sz w:val="20"/>
          <w:szCs w:val="20"/>
        </w:rPr>
      </w:pPr>
    </w:p>
    <w:p w14:paraId="08487DD8" w14:textId="77777777" w:rsidR="004B125C" w:rsidRDefault="004B125C" w:rsidP="004058D1">
      <w:pPr>
        <w:jc w:val="right"/>
        <w:rPr>
          <w:sz w:val="20"/>
          <w:szCs w:val="20"/>
        </w:rPr>
      </w:pPr>
    </w:p>
    <w:p w14:paraId="601078C5" w14:textId="77777777" w:rsidR="004B125C" w:rsidRDefault="004B125C" w:rsidP="004058D1">
      <w:pPr>
        <w:jc w:val="right"/>
        <w:rPr>
          <w:sz w:val="20"/>
          <w:szCs w:val="20"/>
        </w:rPr>
      </w:pPr>
    </w:p>
    <w:p w14:paraId="72F60B55" w14:textId="77777777" w:rsidR="004B125C" w:rsidRDefault="004B125C" w:rsidP="004058D1">
      <w:pPr>
        <w:jc w:val="right"/>
        <w:rPr>
          <w:sz w:val="20"/>
          <w:szCs w:val="20"/>
        </w:rPr>
      </w:pPr>
    </w:p>
    <w:p w14:paraId="641DC00D" w14:textId="77777777" w:rsidR="004058D1" w:rsidRPr="00B96720" w:rsidRDefault="004058D1" w:rsidP="00BB7D8B">
      <w:pPr>
        <w:jc w:val="center"/>
        <w:rPr>
          <w:b/>
          <w:sz w:val="26"/>
          <w:szCs w:val="26"/>
          <w:lang w:val="en-US"/>
        </w:rPr>
        <w:sectPr w:rsidR="004058D1" w:rsidRPr="00B96720" w:rsidSect="005C0DA5">
          <w:pgSz w:w="16838" w:h="11906" w:orient="landscape"/>
          <w:pgMar w:top="1135" w:right="723" w:bottom="847" w:left="725" w:header="720" w:footer="720" w:gutter="0"/>
          <w:cols w:space="720"/>
          <w:docGrid w:linePitch="381"/>
        </w:sectPr>
      </w:pPr>
    </w:p>
    <w:p w14:paraId="645D9C72" w14:textId="77777777" w:rsidR="004B125C" w:rsidRPr="005C0DA5" w:rsidRDefault="004B125C" w:rsidP="004B125C">
      <w:pPr>
        <w:jc w:val="right"/>
        <w:rPr>
          <w:sz w:val="20"/>
          <w:szCs w:val="20"/>
        </w:rPr>
      </w:pPr>
      <w:r w:rsidRPr="005C0DA5">
        <w:rPr>
          <w:sz w:val="20"/>
          <w:szCs w:val="20"/>
        </w:rPr>
        <w:lastRenderedPageBreak/>
        <w:t>Приложение №</w:t>
      </w:r>
      <w:r>
        <w:rPr>
          <w:sz w:val="20"/>
          <w:szCs w:val="20"/>
        </w:rPr>
        <w:t>4</w:t>
      </w:r>
    </w:p>
    <w:p w14:paraId="7647A690" w14:textId="77777777" w:rsidR="004B125C" w:rsidRPr="005C0DA5" w:rsidRDefault="004B125C" w:rsidP="004B125C">
      <w:pPr>
        <w:jc w:val="right"/>
        <w:rPr>
          <w:sz w:val="20"/>
          <w:szCs w:val="20"/>
        </w:rPr>
      </w:pPr>
      <w:r w:rsidRPr="005C0DA5">
        <w:rPr>
          <w:sz w:val="20"/>
          <w:szCs w:val="20"/>
        </w:rPr>
        <w:t>к муниципальной программе</w:t>
      </w:r>
      <w:r>
        <w:rPr>
          <w:sz w:val="20"/>
          <w:szCs w:val="20"/>
        </w:rPr>
        <w:t xml:space="preserve"> </w:t>
      </w:r>
      <w:r w:rsidRPr="005C0DA5">
        <w:rPr>
          <w:sz w:val="20"/>
          <w:szCs w:val="20"/>
        </w:rPr>
        <w:t>«Благоустройство территории</w:t>
      </w:r>
    </w:p>
    <w:p w14:paraId="35CDEAC2" w14:textId="77777777" w:rsidR="004B125C" w:rsidRPr="005C0DA5" w:rsidRDefault="004B125C" w:rsidP="004B125C">
      <w:pPr>
        <w:jc w:val="right"/>
        <w:rPr>
          <w:sz w:val="20"/>
          <w:szCs w:val="20"/>
        </w:rPr>
      </w:pPr>
      <w:r w:rsidRPr="005C0DA5">
        <w:rPr>
          <w:sz w:val="20"/>
          <w:szCs w:val="20"/>
        </w:rPr>
        <w:t>Надеждинского муниципального округа</w:t>
      </w:r>
      <w:r>
        <w:rPr>
          <w:sz w:val="20"/>
          <w:szCs w:val="20"/>
        </w:rPr>
        <w:t xml:space="preserve"> на 2026-2030 годы</w:t>
      </w:r>
      <w:r w:rsidRPr="005C0DA5">
        <w:rPr>
          <w:sz w:val="20"/>
          <w:szCs w:val="20"/>
        </w:rPr>
        <w:t>»</w:t>
      </w:r>
    </w:p>
    <w:p w14:paraId="37B3E57A" w14:textId="77777777" w:rsidR="004B125C" w:rsidRDefault="004B125C" w:rsidP="004B125C">
      <w:pPr>
        <w:jc w:val="right"/>
        <w:rPr>
          <w:sz w:val="26"/>
          <w:szCs w:val="26"/>
        </w:rPr>
      </w:pPr>
    </w:p>
    <w:p w14:paraId="0B773A5D" w14:textId="77777777" w:rsidR="004B125C" w:rsidRPr="00571D92" w:rsidRDefault="004B125C" w:rsidP="004B125C">
      <w:pPr>
        <w:jc w:val="center"/>
        <w:rPr>
          <w:b/>
          <w:sz w:val="26"/>
          <w:szCs w:val="26"/>
        </w:rPr>
      </w:pPr>
      <w:r>
        <w:rPr>
          <w:b/>
          <w:sz w:val="26"/>
          <w:szCs w:val="26"/>
        </w:rPr>
        <w:t>Перечень показателей (индикаторов) муниципальной программы</w:t>
      </w:r>
    </w:p>
    <w:p w14:paraId="7806A85F" w14:textId="77777777" w:rsidR="004B125C" w:rsidRDefault="004B125C" w:rsidP="004B125C">
      <w:pPr>
        <w:jc w:val="right"/>
        <w:rPr>
          <w:sz w:val="26"/>
          <w:szCs w:val="26"/>
        </w:rPr>
      </w:pPr>
    </w:p>
    <w:tbl>
      <w:tblPr>
        <w:tblW w:w="15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5"/>
        <w:gridCol w:w="3201"/>
        <w:gridCol w:w="1131"/>
        <w:gridCol w:w="1275"/>
        <w:gridCol w:w="1843"/>
        <w:gridCol w:w="1843"/>
        <w:gridCol w:w="1984"/>
        <w:gridCol w:w="1843"/>
        <w:gridCol w:w="1984"/>
      </w:tblGrid>
      <w:tr w:rsidR="004B125C" w:rsidRPr="00661BF4" w14:paraId="49C9B059" w14:textId="77777777" w:rsidTr="00471E03">
        <w:trPr>
          <w:trHeight w:val="913"/>
        </w:trPr>
        <w:tc>
          <w:tcPr>
            <w:tcW w:w="625" w:type="dxa"/>
            <w:vMerge w:val="restart"/>
            <w:tcBorders>
              <w:top w:val="single" w:sz="4" w:space="0" w:color="auto"/>
              <w:left w:val="single" w:sz="4" w:space="0" w:color="auto"/>
              <w:bottom w:val="single" w:sz="4" w:space="0" w:color="auto"/>
              <w:right w:val="single" w:sz="4" w:space="0" w:color="auto"/>
            </w:tcBorders>
            <w:hideMark/>
          </w:tcPr>
          <w:p w14:paraId="32763342" w14:textId="77777777" w:rsidR="004B125C" w:rsidRPr="00661BF4" w:rsidRDefault="004B125C" w:rsidP="00471E03">
            <w:pPr>
              <w:pStyle w:val="ConsPlusNormal"/>
              <w:spacing w:line="256" w:lineRule="auto"/>
              <w:ind w:firstLine="0"/>
              <w:jc w:val="center"/>
              <w:rPr>
                <w:rFonts w:ascii="Times New Roman" w:hAnsi="Times New Roman" w:cs="Times New Roman"/>
                <w:sz w:val="24"/>
                <w:szCs w:val="24"/>
                <w:lang w:eastAsia="en-US"/>
              </w:rPr>
            </w:pPr>
            <w:r w:rsidRPr="00661BF4">
              <w:rPr>
                <w:rFonts w:ascii="Times New Roman" w:hAnsi="Times New Roman" w:cs="Times New Roman"/>
                <w:sz w:val="24"/>
                <w:szCs w:val="24"/>
                <w:lang w:eastAsia="en-US"/>
              </w:rPr>
              <w:t>№</w:t>
            </w:r>
          </w:p>
          <w:p w14:paraId="7B99306F" w14:textId="77777777" w:rsidR="004B125C" w:rsidRPr="00661BF4" w:rsidRDefault="004B125C" w:rsidP="00471E03">
            <w:pPr>
              <w:pStyle w:val="ConsPlusNormal"/>
              <w:spacing w:line="256" w:lineRule="auto"/>
              <w:ind w:firstLine="0"/>
              <w:jc w:val="center"/>
              <w:rPr>
                <w:rFonts w:ascii="Times New Roman" w:hAnsi="Times New Roman" w:cs="Times New Roman"/>
                <w:sz w:val="24"/>
                <w:szCs w:val="24"/>
                <w:lang w:eastAsia="en-US"/>
              </w:rPr>
            </w:pPr>
            <w:r w:rsidRPr="00661BF4">
              <w:rPr>
                <w:rFonts w:ascii="Times New Roman" w:hAnsi="Times New Roman" w:cs="Times New Roman"/>
                <w:sz w:val="24"/>
                <w:szCs w:val="24"/>
                <w:lang w:eastAsia="en-US"/>
              </w:rPr>
              <w:t>п/п</w:t>
            </w:r>
          </w:p>
        </w:tc>
        <w:tc>
          <w:tcPr>
            <w:tcW w:w="3201" w:type="dxa"/>
            <w:vMerge w:val="restart"/>
            <w:tcBorders>
              <w:top w:val="single" w:sz="4" w:space="0" w:color="auto"/>
              <w:left w:val="single" w:sz="4" w:space="0" w:color="auto"/>
              <w:bottom w:val="single" w:sz="4" w:space="0" w:color="auto"/>
              <w:right w:val="single" w:sz="4" w:space="0" w:color="auto"/>
            </w:tcBorders>
            <w:hideMark/>
          </w:tcPr>
          <w:p w14:paraId="3EE3FAC6" w14:textId="77777777" w:rsidR="004B125C" w:rsidRPr="00661BF4" w:rsidRDefault="004B125C" w:rsidP="00471E03">
            <w:pPr>
              <w:pStyle w:val="ConsPlusNormal"/>
              <w:spacing w:line="256" w:lineRule="auto"/>
              <w:ind w:firstLine="0"/>
              <w:jc w:val="center"/>
              <w:rPr>
                <w:rFonts w:ascii="Times New Roman" w:hAnsi="Times New Roman" w:cs="Times New Roman"/>
                <w:sz w:val="24"/>
                <w:szCs w:val="24"/>
                <w:lang w:eastAsia="en-US"/>
              </w:rPr>
            </w:pPr>
            <w:r w:rsidRPr="00661BF4">
              <w:rPr>
                <w:rFonts w:ascii="Times New Roman" w:hAnsi="Times New Roman" w:cs="Times New Roman"/>
                <w:sz w:val="24"/>
                <w:szCs w:val="24"/>
                <w:lang w:eastAsia="en-US"/>
              </w:rPr>
              <w:t>Наименование целевого показателя (индикатора)</w:t>
            </w:r>
          </w:p>
        </w:tc>
        <w:tc>
          <w:tcPr>
            <w:tcW w:w="1131" w:type="dxa"/>
            <w:vMerge w:val="restart"/>
            <w:tcBorders>
              <w:top w:val="single" w:sz="4" w:space="0" w:color="auto"/>
              <w:left w:val="single" w:sz="4" w:space="0" w:color="auto"/>
              <w:bottom w:val="single" w:sz="4" w:space="0" w:color="auto"/>
              <w:right w:val="single" w:sz="4" w:space="0" w:color="auto"/>
            </w:tcBorders>
            <w:hideMark/>
          </w:tcPr>
          <w:p w14:paraId="4B185FDC" w14:textId="77777777" w:rsidR="004B125C" w:rsidRPr="00661BF4" w:rsidRDefault="004B125C" w:rsidP="00471E03">
            <w:pPr>
              <w:pStyle w:val="ConsPlusNormal"/>
              <w:spacing w:line="256" w:lineRule="auto"/>
              <w:ind w:firstLine="0"/>
              <w:jc w:val="center"/>
              <w:rPr>
                <w:rFonts w:ascii="Times New Roman" w:hAnsi="Times New Roman" w:cs="Times New Roman"/>
                <w:sz w:val="24"/>
                <w:szCs w:val="24"/>
                <w:lang w:eastAsia="en-US"/>
              </w:rPr>
            </w:pPr>
            <w:r w:rsidRPr="00661BF4">
              <w:rPr>
                <w:rFonts w:ascii="Times New Roman" w:hAnsi="Times New Roman" w:cs="Times New Roman"/>
                <w:sz w:val="24"/>
                <w:szCs w:val="24"/>
                <w:lang w:eastAsia="en-US"/>
              </w:rPr>
              <w:t>Ед. изм.</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01226446" w14:textId="77777777" w:rsidR="004B125C" w:rsidRPr="00661BF4" w:rsidRDefault="004B125C" w:rsidP="00471E03">
            <w:pPr>
              <w:pStyle w:val="ConsPlusNormal"/>
              <w:spacing w:line="256" w:lineRule="auto"/>
              <w:ind w:firstLine="0"/>
              <w:jc w:val="center"/>
              <w:rPr>
                <w:rFonts w:ascii="Times New Roman" w:hAnsi="Times New Roman" w:cs="Times New Roman"/>
                <w:sz w:val="24"/>
                <w:szCs w:val="24"/>
                <w:lang w:eastAsia="en-US"/>
              </w:rPr>
            </w:pPr>
            <w:r w:rsidRPr="00661BF4">
              <w:rPr>
                <w:rFonts w:ascii="Times New Roman" w:hAnsi="Times New Roman" w:cs="Times New Roman"/>
                <w:sz w:val="24"/>
                <w:szCs w:val="24"/>
                <w:lang w:eastAsia="en-US"/>
              </w:rPr>
              <w:t>Базовое значение показателя</w:t>
            </w:r>
          </w:p>
        </w:tc>
        <w:tc>
          <w:tcPr>
            <w:tcW w:w="9497" w:type="dxa"/>
            <w:gridSpan w:val="5"/>
            <w:tcBorders>
              <w:top w:val="single" w:sz="4" w:space="0" w:color="auto"/>
              <w:left w:val="single" w:sz="4" w:space="0" w:color="auto"/>
              <w:bottom w:val="single" w:sz="4" w:space="0" w:color="auto"/>
              <w:right w:val="single" w:sz="4" w:space="0" w:color="auto"/>
            </w:tcBorders>
            <w:hideMark/>
          </w:tcPr>
          <w:p w14:paraId="1F6D93BE" w14:textId="77777777" w:rsidR="004B125C" w:rsidRPr="00661BF4" w:rsidRDefault="004B125C" w:rsidP="00471E03">
            <w:pPr>
              <w:pStyle w:val="ConsPlusNormal"/>
              <w:spacing w:line="256" w:lineRule="auto"/>
              <w:ind w:firstLine="74"/>
              <w:jc w:val="center"/>
              <w:rPr>
                <w:rFonts w:ascii="Times New Roman" w:hAnsi="Times New Roman" w:cs="Times New Roman"/>
                <w:sz w:val="24"/>
                <w:szCs w:val="24"/>
                <w:lang w:eastAsia="en-US"/>
              </w:rPr>
            </w:pPr>
            <w:r w:rsidRPr="00661BF4">
              <w:rPr>
                <w:rFonts w:ascii="Times New Roman" w:hAnsi="Times New Roman" w:cs="Times New Roman"/>
                <w:sz w:val="24"/>
                <w:szCs w:val="24"/>
                <w:lang w:eastAsia="en-US"/>
              </w:rPr>
              <w:t>Планируемое значение целевого показателя (индикатора) по годам реализации</w:t>
            </w:r>
          </w:p>
        </w:tc>
      </w:tr>
      <w:tr w:rsidR="004B125C" w:rsidRPr="00661BF4" w14:paraId="471A73BB" w14:textId="77777777" w:rsidTr="00471E03">
        <w:tc>
          <w:tcPr>
            <w:tcW w:w="625" w:type="dxa"/>
            <w:vMerge/>
            <w:tcBorders>
              <w:top w:val="single" w:sz="4" w:space="0" w:color="auto"/>
              <w:left w:val="single" w:sz="4" w:space="0" w:color="auto"/>
              <w:bottom w:val="single" w:sz="4" w:space="0" w:color="auto"/>
              <w:right w:val="single" w:sz="4" w:space="0" w:color="auto"/>
            </w:tcBorders>
            <w:vAlign w:val="center"/>
            <w:hideMark/>
          </w:tcPr>
          <w:p w14:paraId="597F20E2" w14:textId="77777777" w:rsidR="004B125C" w:rsidRPr="00661BF4" w:rsidRDefault="004B125C" w:rsidP="00471E03">
            <w:pPr>
              <w:spacing w:after="0" w:line="240" w:lineRule="auto"/>
              <w:rPr>
                <w:sz w:val="24"/>
                <w:szCs w:val="24"/>
              </w:rPr>
            </w:pPr>
          </w:p>
        </w:tc>
        <w:tc>
          <w:tcPr>
            <w:tcW w:w="3201" w:type="dxa"/>
            <w:vMerge/>
            <w:tcBorders>
              <w:top w:val="single" w:sz="4" w:space="0" w:color="auto"/>
              <w:left w:val="single" w:sz="4" w:space="0" w:color="auto"/>
              <w:bottom w:val="single" w:sz="4" w:space="0" w:color="auto"/>
              <w:right w:val="single" w:sz="4" w:space="0" w:color="auto"/>
            </w:tcBorders>
            <w:vAlign w:val="center"/>
            <w:hideMark/>
          </w:tcPr>
          <w:p w14:paraId="7D1D5876" w14:textId="77777777" w:rsidR="004B125C" w:rsidRPr="00661BF4" w:rsidRDefault="004B125C" w:rsidP="00471E03">
            <w:pPr>
              <w:spacing w:after="0" w:line="240" w:lineRule="auto"/>
              <w:rPr>
                <w:sz w:val="24"/>
                <w:szCs w:val="24"/>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69D7A951" w14:textId="77777777" w:rsidR="004B125C" w:rsidRPr="00661BF4" w:rsidRDefault="004B125C" w:rsidP="00471E03">
            <w:pPr>
              <w:spacing w:after="0" w:line="240" w:lineRule="auto"/>
              <w:rPr>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1876B69" w14:textId="77777777" w:rsidR="004B125C" w:rsidRPr="00661BF4" w:rsidRDefault="004B125C" w:rsidP="00471E03">
            <w:pPr>
              <w:spacing w:after="0" w:line="240" w:lineRule="auto"/>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13304C9A" w14:textId="77777777" w:rsidR="004B125C" w:rsidRPr="00661BF4" w:rsidRDefault="004B125C" w:rsidP="00471E03">
            <w:pPr>
              <w:pStyle w:val="ConsPlusNormal"/>
              <w:spacing w:line="256" w:lineRule="auto"/>
              <w:ind w:firstLine="0"/>
              <w:jc w:val="center"/>
              <w:rPr>
                <w:rFonts w:ascii="Times New Roman" w:hAnsi="Times New Roman" w:cs="Times New Roman"/>
                <w:sz w:val="24"/>
                <w:szCs w:val="24"/>
                <w:lang w:eastAsia="en-US"/>
              </w:rPr>
            </w:pPr>
            <w:r w:rsidRPr="00661BF4">
              <w:rPr>
                <w:rFonts w:ascii="Times New Roman" w:hAnsi="Times New Roman" w:cs="Times New Roman"/>
                <w:sz w:val="24"/>
                <w:szCs w:val="24"/>
                <w:lang w:eastAsia="en-US"/>
              </w:rPr>
              <w:t>2026</w:t>
            </w:r>
          </w:p>
        </w:tc>
        <w:tc>
          <w:tcPr>
            <w:tcW w:w="1843" w:type="dxa"/>
            <w:tcBorders>
              <w:top w:val="single" w:sz="4" w:space="0" w:color="auto"/>
              <w:left w:val="single" w:sz="4" w:space="0" w:color="auto"/>
              <w:bottom w:val="single" w:sz="4" w:space="0" w:color="auto"/>
              <w:right w:val="single" w:sz="4" w:space="0" w:color="auto"/>
            </w:tcBorders>
            <w:hideMark/>
          </w:tcPr>
          <w:p w14:paraId="3EF75EED" w14:textId="77777777" w:rsidR="004B125C" w:rsidRPr="00661BF4" w:rsidRDefault="004B125C" w:rsidP="00471E03">
            <w:pPr>
              <w:pStyle w:val="ConsPlusNormal"/>
              <w:spacing w:line="256" w:lineRule="auto"/>
              <w:ind w:firstLine="0"/>
              <w:jc w:val="center"/>
              <w:rPr>
                <w:rFonts w:ascii="Times New Roman" w:hAnsi="Times New Roman" w:cs="Times New Roman"/>
                <w:sz w:val="24"/>
                <w:szCs w:val="24"/>
                <w:lang w:eastAsia="en-US"/>
              </w:rPr>
            </w:pPr>
            <w:r w:rsidRPr="00661BF4">
              <w:rPr>
                <w:rFonts w:ascii="Times New Roman" w:hAnsi="Times New Roman" w:cs="Times New Roman"/>
                <w:sz w:val="24"/>
                <w:szCs w:val="24"/>
                <w:lang w:eastAsia="en-US"/>
              </w:rPr>
              <w:t>2027</w:t>
            </w:r>
          </w:p>
        </w:tc>
        <w:tc>
          <w:tcPr>
            <w:tcW w:w="1984" w:type="dxa"/>
            <w:tcBorders>
              <w:top w:val="single" w:sz="4" w:space="0" w:color="auto"/>
              <w:left w:val="single" w:sz="4" w:space="0" w:color="auto"/>
              <w:bottom w:val="single" w:sz="4" w:space="0" w:color="auto"/>
              <w:right w:val="single" w:sz="4" w:space="0" w:color="auto"/>
            </w:tcBorders>
            <w:hideMark/>
          </w:tcPr>
          <w:p w14:paraId="33017FAB" w14:textId="77777777" w:rsidR="004B125C" w:rsidRPr="00661BF4" w:rsidRDefault="004B125C" w:rsidP="00471E03">
            <w:pPr>
              <w:pStyle w:val="ConsPlusNormal"/>
              <w:spacing w:line="256" w:lineRule="auto"/>
              <w:ind w:firstLine="0"/>
              <w:jc w:val="center"/>
              <w:rPr>
                <w:rFonts w:ascii="Times New Roman" w:hAnsi="Times New Roman" w:cs="Times New Roman"/>
                <w:sz w:val="24"/>
                <w:szCs w:val="24"/>
                <w:lang w:eastAsia="en-US"/>
              </w:rPr>
            </w:pPr>
            <w:r w:rsidRPr="00661BF4">
              <w:rPr>
                <w:rFonts w:ascii="Times New Roman" w:hAnsi="Times New Roman" w:cs="Times New Roman"/>
                <w:sz w:val="24"/>
                <w:szCs w:val="24"/>
                <w:lang w:eastAsia="en-US"/>
              </w:rPr>
              <w:t>2028</w:t>
            </w:r>
          </w:p>
        </w:tc>
        <w:tc>
          <w:tcPr>
            <w:tcW w:w="1843" w:type="dxa"/>
            <w:tcBorders>
              <w:top w:val="single" w:sz="4" w:space="0" w:color="auto"/>
              <w:left w:val="single" w:sz="4" w:space="0" w:color="auto"/>
              <w:bottom w:val="single" w:sz="4" w:space="0" w:color="auto"/>
              <w:right w:val="single" w:sz="4" w:space="0" w:color="auto"/>
            </w:tcBorders>
            <w:hideMark/>
          </w:tcPr>
          <w:p w14:paraId="5B8B873B" w14:textId="77777777" w:rsidR="004B125C" w:rsidRPr="00661BF4" w:rsidRDefault="004B125C" w:rsidP="00471E03">
            <w:pPr>
              <w:pStyle w:val="ConsPlusNormal"/>
              <w:spacing w:line="256" w:lineRule="auto"/>
              <w:ind w:firstLine="0"/>
              <w:jc w:val="center"/>
              <w:rPr>
                <w:rFonts w:ascii="Times New Roman" w:hAnsi="Times New Roman" w:cs="Times New Roman"/>
                <w:sz w:val="24"/>
                <w:szCs w:val="24"/>
                <w:lang w:eastAsia="en-US"/>
              </w:rPr>
            </w:pPr>
            <w:r w:rsidRPr="00661BF4">
              <w:rPr>
                <w:rFonts w:ascii="Times New Roman" w:hAnsi="Times New Roman" w:cs="Times New Roman"/>
                <w:sz w:val="24"/>
                <w:szCs w:val="24"/>
                <w:lang w:eastAsia="en-US"/>
              </w:rPr>
              <w:t>2029</w:t>
            </w:r>
          </w:p>
        </w:tc>
        <w:tc>
          <w:tcPr>
            <w:tcW w:w="1984" w:type="dxa"/>
            <w:tcBorders>
              <w:top w:val="single" w:sz="4" w:space="0" w:color="auto"/>
              <w:left w:val="single" w:sz="4" w:space="0" w:color="auto"/>
              <w:bottom w:val="single" w:sz="4" w:space="0" w:color="auto"/>
              <w:right w:val="single" w:sz="4" w:space="0" w:color="auto"/>
            </w:tcBorders>
          </w:tcPr>
          <w:p w14:paraId="12CFC08C" w14:textId="77777777" w:rsidR="004B125C" w:rsidRPr="00661BF4" w:rsidRDefault="004B125C" w:rsidP="00471E03">
            <w:pPr>
              <w:pStyle w:val="ConsPlusNormal"/>
              <w:spacing w:line="256" w:lineRule="auto"/>
              <w:ind w:firstLine="0"/>
              <w:jc w:val="center"/>
              <w:rPr>
                <w:rFonts w:ascii="Times New Roman" w:hAnsi="Times New Roman" w:cs="Times New Roman"/>
                <w:sz w:val="24"/>
                <w:szCs w:val="24"/>
                <w:lang w:eastAsia="en-US"/>
              </w:rPr>
            </w:pPr>
            <w:r w:rsidRPr="00661BF4">
              <w:rPr>
                <w:rFonts w:ascii="Times New Roman" w:hAnsi="Times New Roman" w:cs="Times New Roman"/>
                <w:sz w:val="24"/>
                <w:szCs w:val="24"/>
                <w:lang w:eastAsia="en-US"/>
              </w:rPr>
              <w:t>2030</w:t>
            </w:r>
          </w:p>
        </w:tc>
      </w:tr>
      <w:tr w:rsidR="004B125C" w:rsidRPr="00661BF4" w14:paraId="20B7368E" w14:textId="77777777" w:rsidTr="00471E03">
        <w:tc>
          <w:tcPr>
            <w:tcW w:w="625" w:type="dxa"/>
            <w:tcBorders>
              <w:top w:val="single" w:sz="4" w:space="0" w:color="auto"/>
              <w:left w:val="single" w:sz="4" w:space="0" w:color="auto"/>
              <w:bottom w:val="single" w:sz="4" w:space="0" w:color="auto"/>
              <w:right w:val="single" w:sz="4" w:space="0" w:color="auto"/>
            </w:tcBorders>
          </w:tcPr>
          <w:p w14:paraId="5CD6A19A" w14:textId="77777777" w:rsidR="004B125C" w:rsidRPr="00661BF4" w:rsidRDefault="004B125C" w:rsidP="00471E03">
            <w:pPr>
              <w:pStyle w:val="ConsPlusNormal"/>
              <w:spacing w:line="256" w:lineRule="auto"/>
              <w:ind w:left="-769"/>
              <w:jc w:val="center"/>
              <w:rPr>
                <w:rFonts w:ascii="Times New Roman" w:hAnsi="Times New Roman" w:cs="Times New Roman"/>
                <w:sz w:val="24"/>
                <w:szCs w:val="24"/>
                <w:lang w:eastAsia="en-US"/>
              </w:rPr>
            </w:pPr>
            <w:r w:rsidRPr="00661BF4">
              <w:rPr>
                <w:rFonts w:ascii="Times New Roman" w:hAnsi="Times New Roman" w:cs="Times New Roman"/>
                <w:sz w:val="24"/>
                <w:szCs w:val="24"/>
                <w:lang w:eastAsia="en-US"/>
              </w:rPr>
              <w:t>1.</w:t>
            </w:r>
          </w:p>
        </w:tc>
        <w:tc>
          <w:tcPr>
            <w:tcW w:w="3201" w:type="dxa"/>
            <w:tcBorders>
              <w:top w:val="single" w:sz="4" w:space="0" w:color="auto"/>
              <w:left w:val="single" w:sz="4" w:space="0" w:color="auto"/>
              <w:bottom w:val="single" w:sz="4" w:space="0" w:color="auto"/>
              <w:right w:val="single" w:sz="4" w:space="0" w:color="auto"/>
            </w:tcBorders>
          </w:tcPr>
          <w:p w14:paraId="31027487" w14:textId="77777777" w:rsidR="004B125C" w:rsidRPr="00661BF4" w:rsidRDefault="004B125C" w:rsidP="00471E03">
            <w:pPr>
              <w:pStyle w:val="ConsPlusNormal"/>
              <w:spacing w:line="256" w:lineRule="auto"/>
              <w:ind w:firstLine="0"/>
              <w:jc w:val="both"/>
              <w:rPr>
                <w:rFonts w:ascii="Times New Roman" w:hAnsi="Times New Roman" w:cs="Times New Roman"/>
                <w:sz w:val="24"/>
                <w:szCs w:val="24"/>
                <w:lang w:eastAsia="en-US"/>
              </w:rPr>
            </w:pPr>
            <w:r w:rsidRPr="00661BF4">
              <w:rPr>
                <w:rFonts w:ascii="Times New Roman" w:hAnsi="Times New Roman" w:cs="Times New Roman"/>
                <w:sz w:val="24"/>
                <w:szCs w:val="24"/>
                <w:lang w:eastAsia="en-US"/>
              </w:rPr>
              <w:t>Количество благоустроенных общественных территорий</w:t>
            </w:r>
          </w:p>
        </w:tc>
        <w:tc>
          <w:tcPr>
            <w:tcW w:w="1131" w:type="dxa"/>
            <w:tcBorders>
              <w:top w:val="single" w:sz="4" w:space="0" w:color="auto"/>
              <w:left w:val="single" w:sz="4" w:space="0" w:color="auto"/>
              <w:bottom w:val="single" w:sz="4" w:space="0" w:color="auto"/>
              <w:right w:val="single" w:sz="4" w:space="0" w:color="auto"/>
            </w:tcBorders>
          </w:tcPr>
          <w:p w14:paraId="463D21E1" w14:textId="77777777" w:rsidR="004B125C" w:rsidRPr="00661BF4" w:rsidRDefault="004B125C" w:rsidP="00471E03">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ед.</w:t>
            </w:r>
          </w:p>
        </w:tc>
        <w:tc>
          <w:tcPr>
            <w:tcW w:w="1275" w:type="dxa"/>
            <w:tcBorders>
              <w:top w:val="single" w:sz="4" w:space="0" w:color="auto"/>
              <w:left w:val="single" w:sz="4" w:space="0" w:color="auto"/>
              <w:bottom w:val="single" w:sz="4" w:space="0" w:color="auto"/>
              <w:right w:val="single" w:sz="4" w:space="0" w:color="auto"/>
            </w:tcBorders>
          </w:tcPr>
          <w:p w14:paraId="32498F7A" w14:textId="77777777" w:rsidR="004B125C" w:rsidRPr="00661BF4" w:rsidRDefault="004B125C" w:rsidP="00471E03">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843" w:type="dxa"/>
            <w:tcBorders>
              <w:top w:val="single" w:sz="4" w:space="0" w:color="auto"/>
              <w:left w:val="single" w:sz="4" w:space="0" w:color="auto"/>
              <w:bottom w:val="single" w:sz="4" w:space="0" w:color="auto"/>
              <w:right w:val="single" w:sz="4" w:space="0" w:color="auto"/>
            </w:tcBorders>
          </w:tcPr>
          <w:p w14:paraId="4B1213E3" w14:textId="77777777" w:rsidR="004B125C" w:rsidRPr="00661BF4" w:rsidRDefault="004B125C" w:rsidP="00471E03">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843" w:type="dxa"/>
            <w:tcBorders>
              <w:top w:val="single" w:sz="4" w:space="0" w:color="auto"/>
              <w:left w:val="single" w:sz="4" w:space="0" w:color="auto"/>
              <w:bottom w:val="single" w:sz="4" w:space="0" w:color="auto"/>
              <w:right w:val="single" w:sz="4" w:space="0" w:color="auto"/>
            </w:tcBorders>
          </w:tcPr>
          <w:p w14:paraId="0F91B9C5" w14:textId="77777777" w:rsidR="004B125C" w:rsidRPr="00661BF4" w:rsidRDefault="004B125C" w:rsidP="00471E03">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984" w:type="dxa"/>
            <w:tcBorders>
              <w:top w:val="single" w:sz="4" w:space="0" w:color="auto"/>
              <w:left w:val="single" w:sz="4" w:space="0" w:color="auto"/>
              <w:bottom w:val="single" w:sz="4" w:space="0" w:color="auto"/>
              <w:right w:val="single" w:sz="4" w:space="0" w:color="auto"/>
            </w:tcBorders>
          </w:tcPr>
          <w:p w14:paraId="649066EC" w14:textId="77777777" w:rsidR="004B125C" w:rsidRPr="00661BF4" w:rsidRDefault="004B125C" w:rsidP="00471E03">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14:paraId="12C959F5" w14:textId="77777777" w:rsidR="004B125C" w:rsidRPr="00661BF4" w:rsidRDefault="004B125C" w:rsidP="00471E03">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984" w:type="dxa"/>
            <w:tcBorders>
              <w:top w:val="single" w:sz="4" w:space="0" w:color="auto"/>
              <w:left w:val="single" w:sz="4" w:space="0" w:color="auto"/>
              <w:bottom w:val="single" w:sz="4" w:space="0" w:color="auto"/>
              <w:right w:val="single" w:sz="4" w:space="0" w:color="auto"/>
            </w:tcBorders>
          </w:tcPr>
          <w:p w14:paraId="518CC6E6" w14:textId="77777777" w:rsidR="004B125C" w:rsidRPr="00661BF4" w:rsidRDefault="004B125C" w:rsidP="00471E03">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4B125C" w:rsidRPr="00661BF4" w14:paraId="5AD2F751" w14:textId="77777777" w:rsidTr="00471E03">
        <w:tc>
          <w:tcPr>
            <w:tcW w:w="625" w:type="dxa"/>
            <w:tcBorders>
              <w:top w:val="single" w:sz="4" w:space="0" w:color="auto"/>
              <w:left w:val="single" w:sz="4" w:space="0" w:color="auto"/>
              <w:bottom w:val="single" w:sz="4" w:space="0" w:color="auto"/>
              <w:right w:val="single" w:sz="4" w:space="0" w:color="auto"/>
            </w:tcBorders>
          </w:tcPr>
          <w:p w14:paraId="2FB4A6A0" w14:textId="77777777" w:rsidR="004B125C" w:rsidRPr="00661BF4" w:rsidRDefault="004B125C" w:rsidP="00471E03">
            <w:pPr>
              <w:pStyle w:val="ConsPlusNormal"/>
              <w:spacing w:line="256" w:lineRule="auto"/>
              <w:ind w:left="-769"/>
              <w:jc w:val="center"/>
              <w:rPr>
                <w:rFonts w:ascii="Times New Roman" w:hAnsi="Times New Roman" w:cs="Times New Roman"/>
                <w:sz w:val="24"/>
                <w:szCs w:val="24"/>
                <w:lang w:eastAsia="en-US"/>
              </w:rPr>
            </w:pPr>
            <w:r w:rsidRPr="00661BF4">
              <w:rPr>
                <w:rFonts w:ascii="Times New Roman" w:hAnsi="Times New Roman" w:cs="Times New Roman"/>
                <w:sz w:val="24"/>
                <w:szCs w:val="24"/>
                <w:lang w:eastAsia="en-US"/>
              </w:rPr>
              <w:t>2.</w:t>
            </w:r>
          </w:p>
        </w:tc>
        <w:tc>
          <w:tcPr>
            <w:tcW w:w="3201" w:type="dxa"/>
            <w:tcBorders>
              <w:top w:val="single" w:sz="4" w:space="0" w:color="auto"/>
              <w:left w:val="single" w:sz="4" w:space="0" w:color="auto"/>
              <w:bottom w:val="single" w:sz="4" w:space="0" w:color="auto"/>
              <w:right w:val="single" w:sz="4" w:space="0" w:color="auto"/>
            </w:tcBorders>
          </w:tcPr>
          <w:p w14:paraId="40691514" w14:textId="77777777" w:rsidR="004B125C" w:rsidRPr="00661BF4" w:rsidRDefault="004B125C" w:rsidP="00471E03">
            <w:pPr>
              <w:pStyle w:val="ConsPlusNormal"/>
              <w:spacing w:line="256" w:lineRule="auto"/>
              <w:ind w:firstLine="0"/>
              <w:jc w:val="both"/>
              <w:rPr>
                <w:rFonts w:ascii="Times New Roman" w:hAnsi="Times New Roman" w:cs="Times New Roman"/>
                <w:sz w:val="24"/>
                <w:szCs w:val="24"/>
                <w:lang w:eastAsia="en-US"/>
              </w:rPr>
            </w:pPr>
            <w:r w:rsidRPr="00661BF4">
              <w:rPr>
                <w:rFonts w:ascii="Times New Roman" w:hAnsi="Times New Roman" w:cs="Times New Roman"/>
                <w:sz w:val="24"/>
                <w:szCs w:val="24"/>
                <w:lang w:eastAsia="en-US"/>
              </w:rPr>
              <w:t>Количество</w:t>
            </w:r>
            <w:r>
              <w:rPr>
                <w:rFonts w:ascii="Times New Roman" w:hAnsi="Times New Roman" w:cs="Times New Roman"/>
                <w:sz w:val="24"/>
                <w:szCs w:val="24"/>
                <w:lang w:eastAsia="en-US"/>
              </w:rPr>
              <w:t xml:space="preserve"> благоустроенных дворовых территорий</w:t>
            </w:r>
            <w:r w:rsidRPr="00661BF4">
              <w:rPr>
                <w:rFonts w:ascii="Times New Roman" w:hAnsi="Times New Roman" w:cs="Times New Roman"/>
                <w:sz w:val="24"/>
                <w:szCs w:val="24"/>
                <w:lang w:eastAsia="en-US"/>
              </w:rPr>
              <w:t xml:space="preserve"> </w:t>
            </w:r>
          </w:p>
        </w:tc>
        <w:tc>
          <w:tcPr>
            <w:tcW w:w="1131" w:type="dxa"/>
            <w:tcBorders>
              <w:top w:val="single" w:sz="4" w:space="0" w:color="auto"/>
              <w:left w:val="single" w:sz="4" w:space="0" w:color="auto"/>
              <w:bottom w:val="single" w:sz="4" w:space="0" w:color="auto"/>
              <w:right w:val="single" w:sz="4" w:space="0" w:color="auto"/>
            </w:tcBorders>
          </w:tcPr>
          <w:p w14:paraId="1A5A68A6" w14:textId="77777777" w:rsidR="004B125C" w:rsidRPr="00661BF4" w:rsidRDefault="004B125C" w:rsidP="00471E03">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ед.</w:t>
            </w:r>
          </w:p>
        </w:tc>
        <w:tc>
          <w:tcPr>
            <w:tcW w:w="1275" w:type="dxa"/>
            <w:tcBorders>
              <w:top w:val="single" w:sz="4" w:space="0" w:color="auto"/>
              <w:left w:val="single" w:sz="4" w:space="0" w:color="auto"/>
              <w:bottom w:val="single" w:sz="4" w:space="0" w:color="auto"/>
              <w:right w:val="single" w:sz="4" w:space="0" w:color="auto"/>
            </w:tcBorders>
          </w:tcPr>
          <w:p w14:paraId="196D6D9E" w14:textId="77777777" w:rsidR="004B125C" w:rsidRPr="00661BF4" w:rsidRDefault="004B125C" w:rsidP="00471E03">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843" w:type="dxa"/>
            <w:tcBorders>
              <w:top w:val="single" w:sz="4" w:space="0" w:color="auto"/>
              <w:left w:val="single" w:sz="4" w:space="0" w:color="auto"/>
              <w:bottom w:val="single" w:sz="4" w:space="0" w:color="auto"/>
              <w:right w:val="single" w:sz="4" w:space="0" w:color="auto"/>
            </w:tcBorders>
          </w:tcPr>
          <w:p w14:paraId="1612FA8D" w14:textId="77777777" w:rsidR="004B125C" w:rsidRPr="00661BF4" w:rsidRDefault="004B125C" w:rsidP="00471E03">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tcPr>
          <w:p w14:paraId="7122B6E1" w14:textId="77777777" w:rsidR="004B125C" w:rsidRPr="00661BF4" w:rsidRDefault="004B125C" w:rsidP="00471E03">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984" w:type="dxa"/>
            <w:tcBorders>
              <w:top w:val="single" w:sz="4" w:space="0" w:color="auto"/>
              <w:left w:val="single" w:sz="4" w:space="0" w:color="auto"/>
              <w:bottom w:val="single" w:sz="4" w:space="0" w:color="auto"/>
              <w:right w:val="single" w:sz="4" w:space="0" w:color="auto"/>
            </w:tcBorders>
          </w:tcPr>
          <w:p w14:paraId="5BCED6C3" w14:textId="77777777" w:rsidR="004B125C" w:rsidRPr="00661BF4" w:rsidRDefault="004B125C" w:rsidP="00471E03">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tcPr>
          <w:p w14:paraId="2911EEF4" w14:textId="77777777" w:rsidR="004B125C" w:rsidRPr="00661BF4" w:rsidRDefault="004B125C" w:rsidP="00471E03">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984" w:type="dxa"/>
            <w:tcBorders>
              <w:top w:val="single" w:sz="4" w:space="0" w:color="auto"/>
              <w:left w:val="single" w:sz="4" w:space="0" w:color="auto"/>
              <w:bottom w:val="single" w:sz="4" w:space="0" w:color="auto"/>
              <w:right w:val="single" w:sz="4" w:space="0" w:color="auto"/>
            </w:tcBorders>
          </w:tcPr>
          <w:p w14:paraId="3008C0A3" w14:textId="77777777" w:rsidR="004B125C" w:rsidRPr="00661BF4" w:rsidRDefault="004B125C" w:rsidP="00471E03">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r>
      <w:tr w:rsidR="004B125C" w:rsidRPr="00661BF4" w14:paraId="77147649" w14:textId="77777777" w:rsidTr="00471E03">
        <w:tc>
          <w:tcPr>
            <w:tcW w:w="625" w:type="dxa"/>
            <w:tcBorders>
              <w:top w:val="single" w:sz="4" w:space="0" w:color="auto"/>
              <w:left w:val="single" w:sz="4" w:space="0" w:color="auto"/>
              <w:bottom w:val="single" w:sz="4" w:space="0" w:color="auto"/>
              <w:right w:val="single" w:sz="4" w:space="0" w:color="auto"/>
            </w:tcBorders>
          </w:tcPr>
          <w:p w14:paraId="6A66D0EA" w14:textId="77777777" w:rsidR="004B125C" w:rsidRPr="00661BF4" w:rsidRDefault="004B125C" w:rsidP="00471E03">
            <w:pPr>
              <w:pStyle w:val="ConsPlusNormal"/>
              <w:spacing w:line="256" w:lineRule="auto"/>
              <w:ind w:left="-769"/>
              <w:jc w:val="center"/>
              <w:rPr>
                <w:rFonts w:ascii="Times New Roman" w:hAnsi="Times New Roman" w:cs="Times New Roman"/>
                <w:sz w:val="24"/>
                <w:szCs w:val="24"/>
                <w:lang w:eastAsia="en-US"/>
              </w:rPr>
            </w:pPr>
            <w:r w:rsidRPr="00661BF4">
              <w:rPr>
                <w:rFonts w:ascii="Times New Roman" w:hAnsi="Times New Roman" w:cs="Times New Roman"/>
                <w:sz w:val="24"/>
                <w:szCs w:val="24"/>
                <w:lang w:eastAsia="en-US"/>
              </w:rPr>
              <w:t>3.</w:t>
            </w:r>
          </w:p>
        </w:tc>
        <w:tc>
          <w:tcPr>
            <w:tcW w:w="3201" w:type="dxa"/>
            <w:tcBorders>
              <w:top w:val="single" w:sz="4" w:space="0" w:color="auto"/>
              <w:left w:val="single" w:sz="4" w:space="0" w:color="auto"/>
              <w:bottom w:val="single" w:sz="4" w:space="0" w:color="auto"/>
              <w:right w:val="single" w:sz="4" w:space="0" w:color="auto"/>
            </w:tcBorders>
          </w:tcPr>
          <w:p w14:paraId="05698FD5" w14:textId="77777777" w:rsidR="004B125C" w:rsidRPr="00661BF4" w:rsidRDefault="004B125C" w:rsidP="00471E03">
            <w:pPr>
              <w:pStyle w:val="ConsPlusNormal"/>
              <w:spacing w:line="25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rPr>
              <w:t xml:space="preserve">Количество </w:t>
            </w:r>
            <w:r w:rsidRPr="00661BF4">
              <w:rPr>
                <w:rFonts w:ascii="Times New Roman" w:hAnsi="Times New Roman" w:cs="Times New Roman"/>
                <w:sz w:val="24"/>
                <w:szCs w:val="24"/>
              </w:rPr>
              <w:t>разработанных проектно-сметных документаций по благоустройству Надеждинского муниципального округа</w:t>
            </w:r>
          </w:p>
        </w:tc>
        <w:tc>
          <w:tcPr>
            <w:tcW w:w="1131" w:type="dxa"/>
            <w:tcBorders>
              <w:top w:val="single" w:sz="4" w:space="0" w:color="auto"/>
              <w:left w:val="single" w:sz="4" w:space="0" w:color="auto"/>
              <w:bottom w:val="single" w:sz="4" w:space="0" w:color="auto"/>
              <w:right w:val="single" w:sz="4" w:space="0" w:color="auto"/>
            </w:tcBorders>
          </w:tcPr>
          <w:p w14:paraId="3DBF844B" w14:textId="77777777" w:rsidR="004B125C" w:rsidRPr="00661BF4" w:rsidRDefault="004B125C" w:rsidP="00471E03">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ед.</w:t>
            </w:r>
          </w:p>
        </w:tc>
        <w:tc>
          <w:tcPr>
            <w:tcW w:w="1275" w:type="dxa"/>
            <w:tcBorders>
              <w:top w:val="single" w:sz="4" w:space="0" w:color="auto"/>
              <w:left w:val="single" w:sz="4" w:space="0" w:color="auto"/>
              <w:bottom w:val="single" w:sz="4" w:space="0" w:color="auto"/>
              <w:right w:val="single" w:sz="4" w:space="0" w:color="auto"/>
            </w:tcBorders>
          </w:tcPr>
          <w:p w14:paraId="774307A3" w14:textId="77777777" w:rsidR="004B125C" w:rsidRPr="00661BF4" w:rsidRDefault="004B125C" w:rsidP="00471E03">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843" w:type="dxa"/>
            <w:tcBorders>
              <w:top w:val="single" w:sz="4" w:space="0" w:color="auto"/>
              <w:left w:val="single" w:sz="4" w:space="0" w:color="auto"/>
              <w:bottom w:val="single" w:sz="4" w:space="0" w:color="auto"/>
              <w:right w:val="single" w:sz="4" w:space="0" w:color="auto"/>
            </w:tcBorders>
          </w:tcPr>
          <w:p w14:paraId="6188E29C" w14:textId="77777777" w:rsidR="004B125C" w:rsidRPr="00661BF4" w:rsidRDefault="004B125C" w:rsidP="00471E03">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843" w:type="dxa"/>
            <w:tcBorders>
              <w:top w:val="single" w:sz="4" w:space="0" w:color="auto"/>
              <w:left w:val="single" w:sz="4" w:space="0" w:color="auto"/>
              <w:bottom w:val="single" w:sz="4" w:space="0" w:color="auto"/>
              <w:right w:val="single" w:sz="4" w:space="0" w:color="auto"/>
            </w:tcBorders>
          </w:tcPr>
          <w:p w14:paraId="5B6A782D" w14:textId="77777777" w:rsidR="004B125C" w:rsidRPr="00661BF4" w:rsidRDefault="004B125C" w:rsidP="00471E03">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984" w:type="dxa"/>
            <w:tcBorders>
              <w:top w:val="single" w:sz="4" w:space="0" w:color="auto"/>
              <w:left w:val="single" w:sz="4" w:space="0" w:color="auto"/>
              <w:bottom w:val="single" w:sz="4" w:space="0" w:color="auto"/>
              <w:right w:val="single" w:sz="4" w:space="0" w:color="auto"/>
            </w:tcBorders>
          </w:tcPr>
          <w:p w14:paraId="1E9139B4" w14:textId="77777777" w:rsidR="004B125C" w:rsidRPr="00661BF4" w:rsidRDefault="004B125C" w:rsidP="00471E03">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tcPr>
          <w:p w14:paraId="445F82AF" w14:textId="77777777" w:rsidR="004B125C" w:rsidRPr="00661BF4" w:rsidRDefault="004B125C" w:rsidP="00471E03">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984" w:type="dxa"/>
            <w:tcBorders>
              <w:top w:val="single" w:sz="4" w:space="0" w:color="auto"/>
              <w:left w:val="single" w:sz="4" w:space="0" w:color="auto"/>
              <w:bottom w:val="single" w:sz="4" w:space="0" w:color="auto"/>
              <w:right w:val="single" w:sz="4" w:space="0" w:color="auto"/>
            </w:tcBorders>
          </w:tcPr>
          <w:p w14:paraId="1F255AAE" w14:textId="77777777" w:rsidR="004B125C" w:rsidRPr="00661BF4" w:rsidRDefault="004B125C" w:rsidP="00471E03">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r>
      <w:tr w:rsidR="004B125C" w:rsidRPr="00661BF4" w14:paraId="2DCCC955" w14:textId="77777777" w:rsidTr="00471E03">
        <w:tc>
          <w:tcPr>
            <w:tcW w:w="625" w:type="dxa"/>
            <w:tcBorders>
              <w:top w:val="single" w:sz="4" w:space="0" w:color="auto"/>
              <w:left w:val="single" w:sz="4" w:space="0" w:color="auto"/>
              <w:bottom w:val="single" w:sz="4" w:space="0" w:color="auto"/>
              <w:right w:val="single" w:sz="4" w:space="0" w:color="auto"/>
            </w:tcBorders>
          </w:tcPr>
          <w:p w14:paraId="670ACDBF" w14:textId="77777777" w:rsidR="004B125C" w:rsidRPr="00661BF4" w:rsidRDefault="004B125C" w:rsidP="00471E03">
            <w:pPr>
              <w:pStyle w:val="ConsPlusNormal"/>
              <w:spacing w:line="256" w:lineRule="auto"/>
              <w:ind w:left="-769"/>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3201" w:type="dxa"/>
            <w:tcBorders>
              <w:top w:val="single" w:sz="4" w:space="0" w:color="auto"/>
              <w:left w:val="single" w:sz="4" w:space="0" w:color="auto"/>
              <w:bottom w:val="single" w:sz="4" w:space="0" w:color="auto"/>
              <w:right w:val="single" w:sz="4" w:space="0" w:color="auto"/>
            </w:tcBorders>
          </w:tcPr>
          <w:p w14:paraId="248402B6" w14:textId="77777777" w:rsidR="004B125C" w:rsidRDefault="004B125C" w:rsidP="00471E03">
            <w:pPr>
              <w:pStyle w:val="ConsPlusNormal"/>
              <w:spacing w:line="256" w:lineRule="auto"/>
              <w:ind w:firstLine="0"/>
              <w:jc w:val="both"/>
              <w:rPr>
                <w:rFonts w:ascii="Times New Roman" w:hAnsi="Times New Roman" w:cs="Times New Roman"/>
                <w:sz w:val="24"/>
                <w:szCs w:val="24"/>
              </w:rPr>
            </w:pPr>
            <w:r>
              <w:rPr>
                <w:rFonts w:ascii="Times New Roman" w:hAnsi="Times New Roman" w:cs="Times New Roman"/>
                <w:sz w:val="24"/>
                <w:szCs w:val="24"/>
              </w:rPr>
              <w:t>Количество освещенных общественных и дворовых территорий</w:t>
            </w:r>
          </w:p>
        </w:tc>
        <w:tc>
          <w:tcPr>
            <w:tcW w:w="1131" w:type="dxa"/>
            <w:tcBorders>
              <w:top w:val="single" w:sz="4" w:space="0" w:color="auto"/>
              <w:left w:val="single" w:sz="4" w:space="0" w:color="auto"/>
              <w:bottom w:val="single" w:sz="4" w:space="0" w:color="auto"/>
              <w:right w:val="single" w:sz="4" w:space="0" w:color="auto"/>
            </w:tcBorders>
          </w:tcPr>
          <w:p w14:paraId="7768D04A" w14:textId="77777777" w:rsidR="004B125C" w:rsidRDefault="004B125C" w:rsidP="00471E03">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ед.</w:t>
            </w:r>
          </w:p>
        </w:tc>
        <w:tc>
          <w:tcPr>
            <w:tcW w:w="1275" w:type="dxa"/>
            <w:tcBorders>
              <w:top w:val="single" w:sz="4" w:space="0" w:color="auto"/>
              <w:left w:val="single" w:sz="4" w:space="0" w:color="auto"/>
              <w:bottom w:val="single" w:sz="4" w:space="0" w:color="auto"/>
              <w:right w:val="single" w:sz="4" w:space="0" w:color="auto"/>
            </w:tcBorders>
          </w:tcPr>
          <w:p w14:paraId="0B0B8E5D" w14:textId="77777777" w:rsidR="004B125C" w:rsidRDefault="004B125C" w:rsidP="00471E03">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843" w:type="dxa"/>
            <w:tcBorders>
              <w:top w:val="single" w:sz="4" w:space="0" w:color="auto"/>
              <w:left w:val="single" w:sz="4" w:space="0" w:color="auto"/>
              <w:bottom w:val="single" w:sz="4" w:space="0" w:color="auto"/>
              <w:right w:val="single" w:sz="4" w:space="0" w:color="auto"/>
            </w:tcBorders>
          </w:tcPr>
          <w:p w14:paraId="5561336A" w14:textId="77777777" w:rsidR="004B125C" w:rsidRDefault="004B125C" w:rsidP="00471E03">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843" w:type="dxa"/>
            <w:tcBorders>
              <w:top w:val="single" w:sz="4" w:space="0" w:color="auto"/>
              <w:left w:val="single" w:sz="4" w:space="0" w:color="auto"/>
              <w:bottom w:val="single" w:sz="4" w:space="0" w:color="auto"/>
              <w:right w:val="single" w:sz="4" w:space="0" w:color="auto"/>
            </w:tcBorders>
          </w:tcPr>
          <w:p w14:paraId="0CFE5B1A" w14:textId="77777777" w:rsidR="004B125C" w:rsidRDefault="004B125C" w:rsidP="00471E03">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984" w:type="dxa"/>
            <w:tcBorders>
              <w:top w:val="single" w:sz="4" w:space="0" w:color="auto"/>
              <w:left w:val="single" w:sz="4" w:space="0" w:color="auto"/>
              <w:bottom w:val="single" w:sz="4" w:space="0" w:color="auto"/>
              <w:right w:val="single" w:sz="4" w:space="0" w:color="auto"/>
            </w:tcBorders>
          </w:tcPr>
          <w:p w14:paraId="14F9B603" w14:textId="77777777" w:rsidR="004B125C" w:rsidRDefault="004B125C" w:rsidP="00471E03">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tcPr>
          <w:p w14:paraId="4AC84218" w14:textId="77777777" w:rsidR="004B125C" w:rsidRDefault="004B125C" w:rsidP="00471E03">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984" w:type="dxa"/>
            <w:tcBorders>
              <w:top w:val="single" w:sz="4" w:space="0" w:color="auto"/>
              <w:left w:val="single" w:sz="4" w:space="0" w:color="auto"/>
              <w:bottom w:val="single" w:sz="4" w:space="0" w:color="auto"/>
              <w:right w:val="single" w:sz="4" w:space="0" w:color="auto"/>
            </w:tcBorders>
          </w:tcPr>
          <w:p w14:paraId="7F9C649D" w14:textId="77777777" w:rsidR="004B125C" w:rsidRDefault="004B125C" w:rsidP="00471E03">
            <w:pPr>
              <w:pStyle w:val="ConsPlusNormal"/>
              <w:spacing w:line="25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r>
    </w:tbl>
    <w:p w14:paraId="245483BE" w14:textId="77777777" w:rsidR="004B125C" w:rsidRDefault="004B125C" w:rsidP="004B125C">
      <w:pPr>
        <w:jc w:val="right"/>
        <w:rPr>
          <w:sz w:val="26"/>
          <w:szCs w:val="26"/>
        </w:rPr>
      </w:pPr>
    </w:p>
    <w:p w14:paraId="594EDCE6" w14:textId="77777777" w:rsidR="004B125C" w:rsidRDefault="004B125C" w:rsidP="00DA2B44">
      <w:pPr>
        <w:jc w:val="right"/>
        <w:rPr>
          <w:sz w:val="20"/>
          <w:szCs w:val="20"/>
        </w:rPr>
      </w:pPr>
    </w:p>
    <w:p w14:paraId="417D4B55" w14:textId="77777777" w:rsidR="004B125C" w:rsidRDefault="004B125C" w:rsidP="00DA2B44">
      <w:pPr>
        <w:jc w:val="right"/>
        <w:rPr>
          <w:sz w:val="20"/>
          <w:szCs w:val="20"/>
        </w:rPr>
      </w:pPr>
    </w:p>
    <w:p w14:paraId="7EBFC54E" w14:textId="77777777" w:rsidR="004B125C" w:rsidRDefault="004B125C" w:rsidP="00DA2B44">
      <w:pPr>
        <w:jc w:val="right"/>
        <w:rPr>
          <w:sz w:val="20"/>
          <w:szCs w:val="20"/>
        </w:rPr>
      </w:pPr>
    </w:p>
    <w:p w14:paraId="1E0141D7" w14:textId="77777777" w:rsidR="004B125C" w:rsidRDefault="004B125C" w:rsidP="00DA2B44">
      <w:pPr>
        <w:jc w:val="right"/>
        <w:rPr>
          <w:sz w:val="20"/>
          <w:szCs w:val="20"/>
        </w:rPr>
      </w:pPr>
    </w:p>
    <w:p w14:paraId="31479C5D" w14:textId="77777777" w:rsidR="00DA2B44" w:rsidRPr="005C0DA5" w:rsidRDefault="00DA2B44" w:rsidP="00DA2B44">
      <w:pPr>
        <w:jc w:val="right"/>
        <w:rPr>
          <w:sz w:val="20"/>
          <w:szCs w:val="20"/>
        </w:rPr>
      </w:pPr>
      <w:r>
        <w:rPr>
          <w:sz w:val="20"/>
          <w:szCs w:val="20"/>
        </w:rPr>
        <w:lastRenderedPageBreak/>
        <w:t>Приложение №</w:t>
      </w:r>
      <w:r w:rsidR="008D0A93">
        <w:rPr>
          <w:sz w:val="20"/>
          <w:szCs w:val="20"/>
        </w:rPr>
        <w:t>5</w:t>
      </w:r>
    </w:p>
    <w:p w14:paraId="23466BA9" w14:textId="77777777" w:rsidR="00DA2B44" w:rsidRPr="005C0DA5" w:rsidRDefault="00DA2B44" w:rsidP="00DA2B44">
      <w:pPr>
        <w:jc w:val="right"/>
        <w:rPr>
          <w:sz w:val="20"/>
          <w:szCs w:val="20"/>
        </w:rPr>
      </w:pPr>
      <w:r w:rsidRPr="005C0DA5">
        <w:rPr>
          <w:sz w:val="20"/>
          <w:szCs w:val="20"/>
        </w:rPr>
        <w:t xml:space="preserve">к муниципальной </w:t>
      </w:r>
      <w:proofErr w:type="gramStart"/>
      <w:r w:rsidRPr="005C0DA5">
        <w:rPr>
          <w:sz w:val="20"/>
          <w:szCs w:val="20"/>
        </w:rPr>
        <w:t xml:space="preserve">программе </w:t>
      </w:r>
      <w:r w:rsidR="008D0A93">
        <w:rPr>
          <w:sz w:val="20"/>
          <w:szCs w:val="20"/>
        </w:rPr>
        <w:t xml:space="preserve"> </w:t>
      </w:r>
      <w:r w:rsidRPr="005C0DA5">
        <w:rPr>
          <w:sz w:val="20"/>
          <w:szCs w:val="20"/>
        </w:rPr>
        <w:t>«</w:t>
      </w:r>
      <w:proofErr w:type="gramEnd"/>
      <w:r w:rsidRPr="005C0DA5">
        <w:rPr>
          <w:sz w:val="20"/>
          <w:szCs w:val="20"/>
        </w:rPr>
        <w:t>Благоустройство территории</w:t>
      </w:r>
    </w:p>
    <w:p w14:paraId="5F9CFDFF" w14:textId="77777777" w:rsidR="00DA2B44" w:rsidRPr="005C0DA5" w:rsidRDefault="00DA2B44" w:rsidP="00DA2B44">
      <w:pPr>
        <w:jc w:val="right"/>
        <w:rPr>
          <w:sz w:val="20"/>
          <w:szCs w:val="20"/>
        </w:rPr>
      </w:pPr>
      <w:r w:rsidRPr="005C0DA5">
        <w:rPr>
          <w:sz w:val="20"/>
          <w:szCs w:val="20"/>
        </w:rPr>
        <w:t>Надеждинского муниципального округа</w:t>
      </w:r>
      <w:r w:rsidR="008D0A93">
        <w:rPr>
          <w:sz w:val="20"/>
          <w:szCs w:val="20"/>
        </w:rPr>
        <w:t xml:space="preserve"> 2026-2030 годы</w:t>
      </w:r>
      <w:r w:rsidRPr="005C0DA5">
        <w:rPr>
          <w:sz w:val="20"/>
          <w:szCs w:val="20"/>
        </w:rPr>
        <w:t>»</w:t>
      </w:r>
    </w:p>
    <w:p w14:paraId="24C9040B" w14:textId="77777777" w:rsidR="00DA2B44" w:rsidRDefault="00DA2B44" w:rsidP="00DA2B44">
      <w:pPr>
        <w:spacing w:after="0" w:line="240" w:lineRule="auto"/>
        <w:jc w:val="right"/>
        <w:rPr>
          <w:b/>
          <w:bCs/>
          <w:sz w:val="26"/>
          <w:szCs w:val="26"/>
        </w:rPr>
      </w:pPr>
    </w:p>
    <w:p w14:paraId="4EACDCC2" w14:textId="77777777" w:rsidR="00442712" w:rsidRPr="00E66FB5" w:rsidRDefault="00442712" w:rsidP="00442712">
      <w:pPr>
        <w:spacing w:after="0" w:line="240" w:lineRule="auto"/>
        <w:jc w:val="center"/>
        <w:rPr>
          <w:b/>
          <w:bCs/>
          <w:sz w:val="26"/>
          <w:szCs w:val="26"/>
        </w:rPr>
      </w:pPr>
      <w:r w:rsidRPr="00E66FB5">
        <w:rPr>
          <w:b/>
          <w:bCs/>
          <w:sz w:val="26"/>
          <w:szCs w:val="26"/>
        </w:rPr>
        <w:t xml:space="preserve">Сведения о достижении значения показателей (индикаторов) муниципальной программы  </w:t>
      </w:r>
    </w:p>
    <w:p w14:paraId="589DD23F" w14:textId="77777777" w:rsidR="00442712" w:rsidRPr="00E66FB5" w:rsidRDefault="00442712" w:rsidP="00442712">
      <w:pPr>
        <w:spacing w:after="0" w:line="240" w:lineRule="auto"/>
        <w:jc w:val="center"/>
        <w:rPr>
          <w:b/>
          <w:bCs/>
          <w:sz w:val="26"/>
          <w:szCs w:val="26"/>
        </w:rPr>
      </w:pPr>
    </w:p>
    <w:tbl>
      <w:tblPr>
        <w:tblW w:w="14526" w:type="dxa"/>
        <w:tblInd w:w="920" w:type="dxa"/>
        <w:tblLayout w:type="fixed"/>
        <w:tblLook w:val="04A0" w:firstRow="1" w:lastRow="0" w:firstColumn="1" w:lastColumn="0" w:noHBand="0" w:noVBand="1"/>
      </w:tblPr>
      <w:tblGrid>
        <w:gridCol w:w="709"/>
        <w:gridCol w:w="2551"/>
        <w:gridCol w:w="708"/>
        <w:gridCol w:w="3754"/>
        <w:gridCol w:w="3119"/>
        <w:gridCol w:w="3685"/>
      </w:tblGrid>
      <w:tr w:rsidR="00442712" w:rsidRPr="00E66FB5" w14:paraId="020B88BA" w14:textId="77777777" w:rsidTr="008D0A93">
        <w:trPr>
          <w:trHeight w:val="450"/>
        </w:trPr>
        <w:tc>
          <w:tcPr>
            <w:tcW w:w="709" w:type="dxa"/>
            <w:vMerge w:val="restart"/>
            <w:tcBorders>
              <w:top w:val="single" w:sz="4" w:space="0" w:color="000000"/>
              <w:left w:val="single" w:sz="4" w:space="0" w:color="000000"/>
              <w:bottom w:val="single" w:sz="4" w:space="0" w:color="000000"/>
              <w:right w:val="nil"/>
            </w:tcBorders>
            <w:hideMark/>
          </w:tcPr>
          <w:p w14:paraId="39979793" w14:textId="77777777" w:rsidR="00442712" w:rsidRPr="00E66FB5" w:rsidRDefault="00442712" w:rsidP="00DA2B44">
            <w:pPr>
              <w:snapToGrid w:val="0"/>
              <w:jc w:val="center"/>
              <w:rPr>
                <w:sz w:val="26"/>
                <w:szCs w:val="26"/>
              </w:rPr>
            </w:pPr>
            <w:r w:rsidRPr="00E66FB5">
              <w:rPr>
                <w:sz w:val="26"/>
                <w:szCs w:val="26"/>
              </w:rPr>
              <w:t>№ п/п</w:t>
            </w:r>
          </w:p>
        </w:tc>
        <w:tc>
          <w:tcPr>
            <w:tcW w:w="2551" w:type="dxa"/>
            <w:vMerge w:val="restart"/>
            <w:tcBorders>
              <w:top w:val="single" w:sz="4" w:space="0" w:color="000000"/>
              <w:left w:val="single" w:sz="4" w:space="0" w:color="000000"/>
              <w:bottom w:val="single" w:sz="4" w:space="0" w:color="000000"/>
              <w:right w:val="nil"/>
            </w:tcBorders>
            <w:hideMark/>
          </w:tcPr>
          <w:p w14:paraId="079EB055" w14:textId="77777777" w:rsidR="00442712" w:rsidRPr="00E66FB5" w:rsidRDefault="00442712" w:rsidP="00DA2B44">
            <w:pPr>
              <w:snapToGrid w:val="0"/>
              <w:jc w:val="center"/>
              <w:rPr>
                <w:sz w:val="26"/>
                <w:szCs w:val="26"/>
              </w:rPr>
            </w:pPr>
            <w:r w:rsidRPr="00E66FB5">
              <w:rPr>
                <w:sz w:val="26"/>
                <w:szCs w:val="26"/>
              </w:rPr>
              <w:t>Наименование показателя (индикатора)</w:t>
            </w:r>
          </w:p>
        </w:tc>
        <w:tc>
          <w:tcPr>
            <w:tcW w:w="708" w:type="dxa"/>
            <w:vMerge w:val="restart"/>
            <w:tcBorders>
              <w:top w:val="single" w:sz="4" w:space="0" w:color="000000"/>
              <w:left w:val="single" w:sz="4" w:space="0" w:color="000000"/>
              <w:bottom w:val="single" w:sz="4" w:space="0" w:color="000000"/>
              <w:right w:val="nil"/>
            </w:tcBorders>
            <w:hideMark/>
          </w:tcPr>
          <w:p w14:paraId="6DDF5CC1" w14:textId="77777777" w:rsidR="00442712" w:rsidRPr="00E66FB5" w:rsidRDefault="00442712" w:rsidP="00DA2B44">
            <w:pPr>
              <w:snapToGrid w:val="0"/>
              <w:jc w:val="center"/>
              <w:rPr>
                <w:sz w:val="26"/>
                <w:szCs w:val="26"/>
              </w:rPr>
            </w:pPr>
            <w:r w:rsidRPr="00E66FB5">
              <w:rPr>
                <w:sz w:val="26"/>
                <w:szCs w:val="26"/>
              </w:rPr>
              <w:t>Ед. изм.</w:t>
            </w:r>
          </w:p>
        </w:tc>
        <w:tc>
          <w:tcPr>
            <w:tcW w:w="10558" w:type="dxa"/>
            <w:gridSpan w:val="3"/>
            <w:tcBorders>
              <w:top w:val="single" w:sz="4" w:space="0" w:color="000000"/>
              <w:left w:val="single" w:sz="4" w:space="0" w:color="000000"/>
              <w:bottom w:val="single" w:sz="4" w:space="0" w:color="000000"/>
              <w:right w:val="single" w:sz="4" w:space="0" w:color="000000"/>
            </w:tcBorders>
            <w:hideMark/>
          </w:tcPr>
          <w:p w14:paraId="2CF65AF1" w14:textId="77777777" w:rsidR="00442712" w:rsidRPr="00E66FB5" w:rsidRDefault="00442712" w:rsidP="00DA2B44">
            <w:pPr>
              <w:snapToGrid w:val="0"/>
              <w:jc w:val="center"/>
              <w:rPr>
                <w:sz w:val="26"/>
                <w:szCs w:val="26"/>
              </w:rPr>
            </w:pPr>
            <w:r w:rsidRPr="00E66FB5">
              <w:rPr>
                <w:sz w:val="26"/>
                <w:szCs w:val="26"/>
              </w:rPr>
              <w:t>Значение целевого индикатора</w:t>
            </w:r>
          </w:p>
        </w:tc>
      </w:tr>
      <w:tr w:rsidR="00442712" w:rsidRPr="00E66FB5" w14:paraId="705D9249" w14:textId="77777777" w:rsidTr="008D0A93">
        <w:trPr>
          <w:trHeight w:val="450"/>
        </w:trPr>
        <w:tc>
          <w:tcPr>
            <w:tcW w:w="709" w:type="dxa"/>
            <w:vMerge/>
            <w:tcBorders>
              <w:top w:val="single" w:sz="4" w:space="0" w:color="000000"/>
              <w:left w:val="single" w:sz="4" w:space="0" w:color="000000"/>
              <w:bottom w:val="single" w:sz="4" w:space="0" w:color="000000"/>
              <w:right w:val="nil"/>
            </w:tcBorders>
            <w:vAlign w:val="center"/>
            <w:hideMark/>
          </w:tcPr>
          <w:p w14:paraId="0F88EB64" w14:textId="77777777" w:rsidR="00442712" w:rsidRPr="00E66FB5" w:rsidRDefault="00442712" w:rsidP="00DA2B44">
            <w:pPr>
              <w:spacing w:after="0" w:line="240" w:lineRule="auto"/>
              <w:rPr>
                <w:sz w:val="26"/>
                <w:szCs w:val="26"/>
              </w:rPr>
            </w:pPr>
          </w:p>
        </w:tc>
        <w:tc>
          <w:tcPr>
            <w:tcW w:w="2551" w:type="dxa"/>
            <w:vMerge/>
            <w:tcBorders>
              <w:top w:val="single" w:sz="4" w:space="0" w:color="000000"/>
              <w:left w:val="single" w:sz="4" w:space="0" w:color="000000"/>
              <w:bottom w:val="single" w:sz="4" w:space="0" w:color="000000"/>
              <w:right w:val="nil"/>
            </w:tcBorders>
            <w:vAlign w:val="center"/>
            <w:hideMark/>
          </w:tcPr>
          <w:p w14:paraId="12BB0811" w14:textId="77777777" w:rsidR="00442712" w:rsidRPr="00E66FB5" w:rsidRDefault="00442712" w:rsidP="00DA2B44">
            <w:pPr>
              <w:spacing w:after="0" w:line="240" w:lineRule="auto"/>
              <w:rPr>
                <w:sz w:val="26"/>
                <w:szCs w:val="26"/>
              </w:rPr>
            </w:pPr>
          </w:p>
        </w:tc>
        <w:tc>
          <w:tcPr>
            <w:tcW w:w="708" w:type="dxa"/>
            <w:vMerge/>
            <w:tcBorders>
              <w:top w:val="single" w:sz="4" w:space="0" w:color="000000"/>
              <w:left w:val="single" w:sz="4" w:space="0" w:color="000000"/>
              <w:bottom w:val="single" w:sz="4" w:space="0" w:color="000000"/>
              <w:right w:val="nil"/>
            </w:tcBorders>
            <w:vAlign w:val="center"/>
            <w:hideMark/>
          </w:tcPr>
          <w:p w14:paraId="2C312927" w14:textId="77777777" w:rsidR="00442712" w:rsidRPr="00E66FB5" w:rsidRDefault="00442712" w:rsidP="00DA2B44">
            <w:pPr>
              <w:spacing w:after="0" w:line="240" w:lineRule="auto"/>
              <w:rPr>
                <w:sz w:val="26"/>
                <w:szCs w:val="26"/>
              </w:rPr>
            </w:pPr>
          </w:p>
        </w:tc>
        <w:tc>
          <w:tcPr>
            <w:tcW w:w="3754" w:type="dxa"/>
            <w:tcBorders>
              <w:top w:val="single" w:sz="4" w:space="0" w:color="000000"/>
              <w:left w:val="single" w:sz="4" w:space="0" w:color="000000"/>
              <w:bottom w:val="single" w:sz="4" w:space="0" w:color="000000"/>
              <w:right w:val="nil"/>
            </w:tcBorders>
            <w:hideMark/>
          </w:tcPr>
          <w:p w14:paraId="750480C0" w14:textId="77777777" w:rsidR="00442712" w:rsidRPr="00E66FB5" w:rsidRDefault="00442712" w:rsidP="00DA2B44">
            <w:pPr>
              <w:snapToGrid w:val="0"/>
              <w:jc w:val="center"/>
              <w:rPr>
                <w:sz w:val="26"/>
                <w:szCs w:val="26"/>
              </w:rPr>
            </w:pPr>
            <w:r w:rsidRPr="00E66FB5">
              <w:rPr>
                <w:sz w:val="26"/>
                <w:szCs w:val="26"/>
              </w:rPr>
              <w:t xml:space="preserve">Утверждено в целевой программе </w:t>
            </w:r>
          </w:p>
        </w:tc>
        <w:tc>
          <w:tcPr>
            <w:tcW w:w="3119" w:type="dxa"/>
            <w:tcBorders>
              <w:top w:val="single" w:sz="4" w:space="0" w:color="000000"/>
              <w:left w:val="single" w:sz="4" w:space="0" w:color="000000"/>
              <w:bottom w:val="single" w:sz="4" w:space="0" w:color="000000"/>
              <w:right w:val="nil"/>
            </w:tcBorders>
            <w:hideMark/>
          </w:tcPr>
          <w:p w14:paraId="48CC3FCF" w14:textId="77777777" w:rsidR="00442712" w:rsidRPr="00E66FB5" w:rsidRDefault="00442712" w:rsidP="00DA2B44">
            <w:pPr>
              <w:snapToGrid w:val="0"/>
              <w:jc w:val="center"/>
              <w:rPr>
                <w:sz w:val="26"/>
                <w:szCs w:val="26"/>
              </w:rPr>
            </w:pPr>
            <w:r w:rsidRPr="00E66FB5">
              <w:rPr>
                <w:sz w:val="26"/>
                <w:szCs w:val="26"/>
              </w:rPr>
              <w:t>Достигнуто</w:t>
            </w:r>
          </w:p>
        </w:tc>
        <w:tc>
          <w:tcPr>
            <w:tcW w:w="3685" w:type="dxa"/>
            <w:tcBorders>
              <w:top w:val="single" w:sz="4" w:space="0" w:color="000000"/>
              <w:left w:val="single" w:sz="4" w:space="0" w:color="000000"/>
              <w:bottom w:val="single" w:sz="4" w:space="0" w:color="000000"/>
              <w:right w:val="single" w:sz="4" w:space="0" w:color="000000"/>
            </w:tcBorders>
            <w:hideMark/>
          </w:tcPr>
          <w:p w14:paraId="5EB8BDFE" w14:textId="77777777" w:rsidR="00442712" w:rsidRPr="00E66FB5" w:rsidRDefault="00442712" w:rsidP="00DA2B44">
            <w:pPr>
              <w:snapToGrid w:val="0"/>
              <w:jc w:val="center"/>
              <w:rPr>
                <w:sz w:val="26"/>
                <w:szCs w:val="26"/>
              </w:rPr>
            </w:pPr>
            <w:r w:rsidRPr="00E66FB5">
              <w:rPr>
                <w:sz w:val="26"/>
                <w:szCs w:val="26"/>
              </w:rPr>
              <w:t>Оценка достижения значения показателей</w:t>
            </w:r>
          </w:p>
        </w:tc>
      </w:tr>
      <w:tr w:rsidR="00442712" w:rsidRPr="00E66FB5" w14:paraId="343D068A" w14:textId="77777777" w:rsidTr="008D0A93">
        <w:trPr>
          <w:trHeight w:val="363"/>
        </w:trPr>
        <w:tc>
          <w:tcPr>
            <w:tcW w:w="709" w:type="dxa"/>
            <w:tcBorders>
              <w:top w:val="single" w:sz="4" w:space="0" w:color="000000"/>
              <w:left w:val="single" w:sz="4" w:space="0" w:color="000000"/>
              <w:bottom w:val="single" w:sz="4" w:space="0" w:color="000000"/>
              <w:right w:val="nil"/>
            </w:tcBorders>
            <w:hideMark/>
          </w:tcPr>
          <w:p w14:paraId="50C1F2A1" w14:textId="77777777" w:rsidR="00442712" w:rsidRPr="00E66FB5" w:rsidRDefault="00442712" w:rsidP="00DA2B44">
            <w:pPr>
              <w:jc w:val="center"/>
              <w:rPr>
                <w:sz w:val="26"/>
                <w:szCs w:val="26"/>
              </w:rPr>
            </w:pPr>
            <w:r w:rsidRPr="00E66FB5">
              <w:rPr>
                <w:sz w:val="26"/>
                <w:szCs w:val="26"/>
              </w:rPr>
              <w:t>1</w:t>
            </w:r>
          </w:p>
        </w:tc>
        <w:tc>
          <w:tcPr>
            <w:tcW w:w="2551" w:type="dxa"/>
            <w:tcBorders>
              <w:top w:val="single" w:sz="4" w:space="0" w:color="000000"/>
              <w:left w:val="single" w:sz="4" w:space="0" w:color="000000"/>
              <w:bottom w:val="single" w:sz="4" w:space="0" w:color="000000"/>
              <w:right w:val="nil"/>
            </w:tcBorders>
            <w:hideMark/>
          </w:tcPr>
          <w:p w14:paraId="3B85EAEC" w14:textId="77777777" w:rsidR="00442712" w:rsidRPr="00E66FB5" w:rsidRDefault="00442712" w:rsidP="00DA2B44">
            <w:pPr>
              <w:jc w:val="center"/>
              <w:rPr>
                <w:sz w:val="26"/>
                <w:szCs w:val="26"/>
              </w:rPr>
            </w:pPr>
            <w:r w:rsidRPr="00E66FB5">
              <w:rPr>
                <w:sz w:val="26"/>
                <w:szCs w:val="26"/>
              </w:rPr>
              <w:t>2</w:t>
            </w:r>
          </w:p>
        </w:tc>
        <w:tc>
          <w:tcPr>
            <w:tcW w:w="708" w:type="dxa"/>
            <w:tcBorders>
              <w:top w:val="single" w:sz="4" w:space="0" w:color="000000"/>
              <w:left w:val="single" w:sz="4" w:space="0" w:color="000000"/>
              <w:bottom w:val="single" w:sz="4" w:space="0" w:color="000000"/>
              <w:right w:val="nil"/>
            </w:tcBorders>
            <w:vAlign w:val="center"/>
            <w:hideMark/>
          </w:tcPr>
          <w:p w14:paraId="1B9230CF" w14:textId="77777777" w:rsidR="00442712" w:rsidRPr="00E66FB5" w:rsidRDefault="00442712" w:rsidP="00DA2B44">
            <w:pPr>
              <w:snapToGrid w:val="0"/>
              <w:jc w:val="center"/>
              <w:rPr>
                <w:bCs/>
                <w:sz w:val="26"/>
                <w:szCs w:val="26"/>
              </w:rPr>
            </w:pPr>
            <w:r w:rsidRPr="00E66FB5">
              <w:rPr>
                <w:bCs/>
                <w:sz w:val="26"/>
                <w:szCs w:val="26"/>
              </w:rPr>
              <w:t>3</w:t>
            </w:r>
          </w:p>
        </w:tc>
        <w:tc>
          <w:tcPr>
            <w:tcW w:w="3754" w:type="dxa"/>
            <w:tcBorders>
              <w:top w:val="single" w:sz="4" w:space="0" w:color="000000"/>
              <w:left w:val="single" w:sz="4" w:space="0" w:color="000000"/>
              <w:bottom w:val="single" w:sz="4" w:space="0" w:color="000000"/>
              <w:right w:val="nil"/>
            </w:tcBorders>
            <w:vAlign w:val="center"/>
            <w:hideMark/>
          </w:tcPr>
          <w:p w14:paraId="52673D34" w14:textId="77777777" w:rsidR="00442712" w:rsidRPr="00E66FB5" w:rsidRDefault="00442712" w:rsidP="00DA2B44">
            <w:pPr>
              <w:snapToGrid w:val="0"/>
              <w:jc w:val="center"/>
              <w:rPr>
                <w:sz w:val="26"/>
                <w:szCs w:val="26"/>
              </w:rPr>
            </w:pPr>
            <w:r w:rsidRPr="00E66FB5">
              <w:rPr>
                <w:sz w:val="26"/>
                <w:szCs w:val="26"/>
              </w:rPr>
              <w:t>4</w:t>
            </w:r>
          </w:p>
        </w:tc>
        <w:tc>
          <w:tcPr>
            <w:tcW w:w="3119" w:type="dxa"/>
            <w:tcBorders>
              <w:top w:val="single" w:sz="4" w:space="0" w:color="000000"/>
              <w:left w:val="single" w:sz="4" w:space="0" w:color="000000"/>
              <w:bottom w:val="single" w:sz="4" w:space="0" w:color="000000"/>
              <w:right w:val="nil"/>
            </w:tcBorders>
            <w:hideMark/>
          </w:tcPr>
          <w:p w14:paraId="5DA3E315" w14:textId="77777777" w:rsidR="00442712" w:rsidRPr="00E66FB5" w:rsidRDefault="00442712" w:rsidP="00DA2B44">
            <w:pPr>
              <w:snapToGrid w:val="0"/>
              <w:jc w:val="center"/>
              <w:rPr>
                <w:sz w:val="26"/>
                <w:szCs w:val="26"/>
              </w:rPr>
            </w:pPr>
            <w:r w:rsidRPr="00E66FB5">
              <w:rPr>
                <w:sz w:val="26"/>
                <w:szCs w:val="26"/>
              </w:rPr>
              <w:t>5</w:t>
            </w:r>
          </w:p>
        </w:tc>
        <w:tc>
          <w:tcPr>
            <w:tcW w:w="3685" w:type="dxa"/>
            <w:tcBorders>
              <w:top w:val="single" w:sz="4" w:space="0" w:color="000000"/>
              <w:left w:val="single" w:sz="4" w:space="0" w:color="000000"/>
              <w:bottom w:val="single" w:sz="4" w:space="0" w:color="000000"/>
              <w:right w:val="single" w:sz="4" w:space="0" w:color="000000"/>
            </w:tcBorders>
            <w:hideMark/>
          </w:tcPr>
          <w:p w14:paraId="734B8BBF" w14:textId="77777777" w:rsidR="00442712" w:rsidRPr="00E66FB5" w:rsidRDefault="00442712" w:rsidP="00DA2B44">
            <w:pPr>
              <w:snapToGrid w:val="0"/>
              <w:jc w:val="center"/>
              <w:rPr>
                <w:sz w:val="26"/>
                <w:szCs w:val="26"/>
              </w:rPr>
            </w:pPr>
            <w:r w:rsidRPr="00E66FB5">
              <w:rPr>
                <w:sz w:val="26"/>
                <w:szCs w:val="26"/>
              </w:rPr>
              <w:t>6</w:t>
            </w:r>
          </w:p>
        </w:tc>
      </w:tr>
      <w:tr w:rsidR="00442712" w:rsidRPr="00E66FB5" w14:paraId="54B244FD" w14:textId="77777777" w:rsidTr="008D0A93">
        <w:trPr>
          <w:trHeight w:val="668"/>
        </w:trPr>
        <w:tc>
          <w:tcPr>
            <w:tcW w:w="709" w:type="dxa"/>
            <w:tcBorders>
              <w:top w:val="single" w:sz="4" w:space="0" w:color="000000"/>
              <w:left w:val="single" w:sz="4" w:space="0" w:color="000000"/>
              <w:bottom w:val="single" w:sz="4" w:space="0" w:color="000000"/>
              <w:right w:val="nil"/>
            </w:tcBorders>
          </w:tcPr>
          <w:p w14:paraId="2430A231" w14:textId="77777777" w:rsidR="00442712" w:rsidRPr="00E66FB5" w:rsidRDefault="00442712" w:rsidP="00DA2B44">
            <w:pPr>
              <w:rPr>
                <w:sz w:val="26"/>
                <w:szCs w:val="26"/>
              </w:rPr>
            </w:pPr>
          </w:p>
        </w:tc>
        <w:tc>
          <w:tcPr>
            <w:tcW w:w="2551" w:type="dxa"/>
            <w:tcBorders>
              <w:top w:val="single" w:sz="4" w:space="0" w:color="000000"/>
              <w:left w:val="single" w:sz="4" w:space="0" w:color="000000"/>
              <w:bottom w:val="single" w:sz="4" w:space="0" w:color="000000"/>
              <w:right w:val="nil"/>
            </w:tcBorders>
          </w:tcPr>
          <w:p w14:paraId="78CB0545" w14:textId="77777777" w:rsidR="00442712" w:rsidRPr="00E66FB5" w:rsidRDefault="00442712" w:rsidP="00DA2B44">
            <w:pPr>
              <w:rPr>
                <w:sz w:val="26"/>
                <w:szCs w:val="26"/>
              </w:rPr>
            </w:pPr>
          </w:p>
        </w:tc>
        <w:tc>
          <w:tcPr>
            <w:tcW w:w="708" w:type="dxa"/>
            <w:tcBorders>
              <w:top w:val="single" w:sz="4" w:space="0" w:color="000000"/>
              <w:left w:val="single" w:sz="4" w:space="0" w:color="000000"/>
              <w:bottom w:val="single" w:sz="4" w:space="0" w:color="000000"/>
              <w:right w:val="nil"/>
            </w:tcBorders>
            <w:vAlign w:val="center"/>
          </w:tcPr>
          <w:p w14:paraId="1F960F3F" w14:textId="77777777" w:rsidR="00442712" w:rsidRPr="00E66FB5" w:rsidRDefault="00442712" w:rsidP="00DA2B44">
            <w:pPr>
              <w:snapToGrid w:val="0"/>
              <w:jc w:val="center"/>
              <w:rPr>
                <w:bCs/>
                <w:sz w:val="26"/>
                <w:szCs w:val="26"/>
              </w:rPr>
            </w:pPr>
          </w:p>
        </w:tc>
        <w:tc>
          <w:tcPr>
            <w:tcW w:w="3754" w:type="dxa"/>
            <w:tcBorders>
              <w:top w:val="single" w:sz="4" w:space="0" w:color="000000"/>
              <w:left w:val="single" w:sz="4" w:space="0" w:color="000000"/>
              <w:bottom w:val="single" w:sz="4" w:space="0" w:color="000000"/>
              <w:right w:val="nil"/>
            </w:tcBorders>
            <w:vAlign w:val="center"/>
          </w:tcPr>
          <w:p w14:paraId="5AD39C02" w14:textId="77777777" w:rsidR="00442712" w:rsidRPr="00E66FB5" w:rsidRDefault="00442712" w:rsidP="00DA2B44">
            <w:pPr>
              <w:snapToGrid w:val="0"/>
              <w:jc w:val="center"/>
              <w:rPr>
                <w:sz w:val="26"/>
                <w:szCs w:val="26"/>
              </w:rPr>
            </w:pPr>
          </w:p>
        </w:tc>
        <w:tc>
          <w:tcPr>
            <w:tcW w:w="3119" w:type="dxa"/>
            <w:tcBorders>
              <w:top w:val="single" w:sz="4" w:space="0" w:color="000000"/>
              <w:left w:val="single" w:sz="4" w:space="0" w:color="000000"/>
              <w:bottom w:val="single" w:sz="4" w:space="0" w:color="000000"/>
              <w:right w:val="nil"/>
            </w:tcBorders>
          </w:tcPr>
          <w:p w14:paraId="0314D471" w14:textId="77777777" w:rsidR="00442712" w:rsidRPr="00E66FB5" w:rsidRDefault="00442712" w:rsidP="00DA2B44">
            <w:pPr>
              <w:snapToGrid w:val="0"/>
              <w:jc w:val="center"/>
              <w:rPr>
                <w:sz w:val="26"/>
                <w:szCs w:val="26"/>
              </w:rPr>
            </w:pPr>
          </w:p>
        </w:tc>
        <w:tc>
          <w:tcPr>
            <w:tcW w:w="3685" w:type="dxa"/>
            <w:tcBorders>
              <w:top w:val="single" w:sz="4" w:space="0" w:color="000000"/>
              <w:left w:val="single" w:sz="4" w:space="0" w:color="000000"/>
              <w:bottom w:val="single" w:sz="4" w:space="0" w:color="000000"/>
              <w:right w:val="single" w:sz="4" w:space="0" w:color="000000"/>
            </w:tcBorders>
          </w:tcPr>
          <w:p w14:paraId="5126B31D" w14:textId="77777777" w:rsidR="00442712" w:rsidRPr="00E66FB5" w:rsidRDefault="00442712" w:rsidP="00DA2B44">
            <w:pPr>
              <w:snapToGrid w:val="0"/>
              <w:jc w:val="center"/>
              <w:rPr>
                <w:sz w:val="26"/>
                <w:szCs w:val="26"/>
              </w:rPr>
            </w:pPr>
          </w:p>
        </w:tc>
      </w:tr>
    </w:tbl>
    <w:p w14:paraId="560D8C81" w14:textId="77777777" w:rsidR="00442712" w:rsidRPr="00E66FB5" w:rsidRDefault="00442712" w:rsidP="00442712">
      <w:pPr>
        <w:pStyle w:val="ConsPlusNormal"/>
        <w:widowControl/>
        <w:jc w:val="both"/>
        <w:rPr>
          <w:rFonts w:ascii="Times New Roman" w:hAnsi="Times New Roman" w:cs="Times New Roman"/>
          <w:sz w:val="26"/>
          <w:szCs w:val="26"/>
        </w:rPr>
      </w:pPr>
    </w:p>
    <w:p w14:paraId="60D40E99" w14:textId="77777777" w:rsidR="00442712" w:rsidRDefault="00442712" w:rsidP="00383CBE">
      <w:pPr>
        <w:spacing w:after="0" w:line="240" w:lineRule="auto"/>
        <w:ind w:firstLine="720"/>
        <w:jc w:val="center"/>
        <w:rPr>
          <w:b/>
          <w:sz w:val="26"/>
          <w:szCs w:val="26"/>
        </w:rPr>
      </w:pPr>
    </w:p>
    <w:p w14:paraId="4240E656" w14:textId="77777777" w:rsidR="004B125C" w:rsidRDefault="004B125C" w:rsidP="00466FE8">
      <w:pPr>
        <w:jc w:val="right"/>
        <w:rPr>
          <w:sz w:val="20"/>
          <w:szCs w:val="20"/>
        </w:rPr>
      </w:pPr>
    </w:p>
    <w:p w14:paraId="4ED15A84" w14:textId="77777777" w:rsidR="004B125C" w:rsidRDefault="004B125C" w:rsidP="00466FE8">
      <w:pPr>
        <w:jc w:val="right"/>
        <w:rPr>
          <w:sz w:val="20"/>
          <w:szCs w:val="20"/>
        </w:rPr>
      </w:pPr>
    </w:p>
    <w:p w14:paraId="508A5BA9" w14:textId="77777777" w:rsidR="004B125C" w:rsidRDefault="004B125C" w:rsidP="00466FE8">
      <w:pPr>
        <w:jc w:val="right"/>
        <w:rPr>
          <w:sz w:val="20"/>
          <w:szCs w:val="20"/>
        </w:rPr>
      </w:pPr>
    </w:p>
    <w:p w14:paraId="66EB36D6" w14:textId="77777777" w:rsidR="004B125C" w:rsidRDefault="004B125C" w:rsidP="00466FE8">
      <w:pPr>
        <w:jc w:val="right"/>
        <w:rPr>
          <w:sz w:val="20"/>
          <w:szCs w:val="20"/>
        </w:rPr>
      </w:pPr>
    </w:p>
    <w:p w14:paraId="68A3A4C7" w14:textId="77777777" w:rsidR="004B125C" w:rsidRDefault="004B125C" w:rsidP="00466FE8">
      <w:pPr>
        <w:jc w:val="right"/>
        <w:rPr>
          <w:sz w:val="20"/>
          <w:szCs w:val="20"/>
        </w:rPr>
      </w:pPr>
    </w:p>
    <w:p w14:paraId="68F55BDA" w14:textId="77777777" w:rsidR="004B125C" w:rsidRDefault="004B125C" w:rsidP="00466FE8">
      <w:pPr>
        <w:jc w:val="right"/>
        <w:rPr>
          <w:sz w:val="20"/>
          <w:szCs w:val="20"/>
        </w:rPr>
      </w:pPr>
    </w:p>
    <w:p w14:paraId="27D1BA2D" w14:textId="77777777" w:rsidR="004B125C" w:rsidRDefault="004B125C" w:rsidP="00466FE8">
      <w:pPr>
        <w:jc w:val="right"/>
        <w:rPr>
          <w:sz w:val="20"/>
          <w:szCs w:val="20"/>
        </w:rPr>
      </w:pPr>
    </w:p>
    <w:p w14:paraId="33E00D1E" w14:textId="77777777" w:rsidR="004B125C" w:rsidRDefault="004B125C" w:rsidP="00466FE8">
      <w:pPr>
        <w:jc w:val="right"/>
        <w:rPr>
          <w:sz w:val="20"/>
          <w:szCs w:val="20"/>
        </w:rPr>
      </w:pPr>
    </w:p>
    <w:p w14:paraId="3563F74A" w14:textId="77777777" w:rsidR="004B125C" w:rsidRDefault="004B125C" w:rsidP="00466FE8">
      <w:pPr>
        <w:jc w:val="right"/>
        <w:rPr>
          <w:sz w:val="20"/>
          <w:szCs w:val="20"/>
        </w:rPr>
      </w:pPr>
    </w:p>
    <w:p w14:paraId="57129EFC" w14:textId="77777777" w:rsidR="004B125C" w:rsidRDefault="004B125C" w:rsidP="00466FE8">
      <w:pPr>
        <w:jc w:val="right"/>
        <w:rPr>
          <w:sz w:val="20"/>
          <w:szCs w:val="20"/>
        </w:rPr>
      </w:pPr>
    </w:p>
    <w:p w14:paraId="0069FFDE" w14:textId="77777777" w:rsidR="004B125C" w:rsidRDefault="004B125C" w:rsidP="00466FE8">
      <w:pPr>
        <w:jc w:val="right"/>
        <w:rPr>
          <w:sz w:val="20"/>
          <w:szCs w:val="20"/>
        </w:rPr>
      </w:pPr>
    </w:p>
    <w:p w14:paraId="7D89A4B6" w14:textId="77777777" w:rsidR="004B125C" w:rsidRDefault="004B125C" w:rsidP="00466FE8">
      <w:pPr>
        <w:jc w:val="right"/>
        <w:rPr>
          <w:sz w:val="20"/>
          <w:szCs w:val="20"/>
        </w:rPr>
      </w:pPr>
    </w:p>
    <w:p w14:paraId="2480DBBF" w14:textId="77777777" w:rsidR="004B125C" w:rsidRDefault="004B125C" w:rsidP="00466FE8">
      <w:pPr>
        <w:jc w:val="right"/>
        <w:rPr>
          <w:sz w:val="20"/>
          <w:szCs w:val="20"/>
        </w:rPr>
      </w:pPr>
    </w:p>
    <w:p w14:paraId="7E7AF963" w14:textId="77777777" w:rsidR="004B125C" w:rsidRDefault="004B125C" w:rsidP="00466FE8">
      <w:pPr>
        <w:jc w:val="right"/>
        <w:rPr>
          <w:sz w:val="20"/>
          <w:szCs w:val="20"/>
        </w:rPr>
      </w:pPr>
    </w:p>
    <w:p w14:paraId="4EBE4459" w14:textId="77777777" w:rsidR="004B125C" w:rsidRDefault="004B125C" w:rsidP="00466FE8">
      <w:pPr>
        <w:jc w:val="right"/>
        <w:rPr>
          <w:sz w:val="20"/>
          <w:szCs w:val="20"/>
        </w:rPr>
      </w:pPr>
    </w:p>
    <w:p w14:paraId="7450EE0F" w14:textId="77777777" w:rsidR="004B125C" w:rsidRDefault="004B125C" w:rsidP="00466FE8">
      <w:pPr>
        <w:jc w:val="right"/>
        <w:rPr>
          <w:sz w:val="20"/>
          <w:szCs w:val="20"/>
        </w:rPr>
      </w:pPr>
    </w:p>
    <w:p w14:paraId="5FC9AC95" w14:textId="77777777" w:rsidR="004B125C" w:rsidRDefault="004B125C" w:rsidP="00466FE8">
      <w:pPr>
        <w:jc w:val="right"/>
        <w:rPr>
          <w:sz w:val="20"/>
          <w:szCs w:val="20"/>
        </w:rPr>
      </w:pPr>
    </w:p>
    <w:p w14:paraId="56EEC923" w14:textId="77777777" w:rsidR="004B125C" w:rsidRDefault="004B125C" w:rsidP="00466FE8">
      <w:pPr>
        <w:jc w:val="right"/>
        <w:rPr>
          <w:sz w:val="20"/>
          <w:szCs w:val="20"/>
        </w:rPr>
      </w:pPr>
    </w:p>
    <w:p w14:paraId="21A72AF8" w14:textId="77777777" w:rsidR="004B125C" w:rsidRDefault="004B125C" w:rsidP="00466FE8">
      <w:pPr>
        <w:jc w:val="right"/>
        <w:rPr>
          <w:sz w:val="20"/>
          <w:szCs w:val="20"/>
        </w:rPr>
      </w:pPr>
    </w:p>
    <w:p w14:paraId="25282B1C" w14:textId="77777777" w:rsidR="00466FE8" w:rsidRPr="005C0DA5" w:rsidRDefault="00466FE8" w:rsidP="00466FE8">
      <w:pPr>
        <w:jc w:val="right"/>
        <w:rPr>
          <w:sz w:val="20"/>
          <w:szCs w:val="20"/>
        </w:rPr>
      </w:pPr>
      <w:r>
        <w:rPr>
          <w:sz w:val="20"/>
          <w:szCs w:val="20"/>
        </w:rPr>
        <w:lastRenderedPageBreak/>
        <w:t>Приложение №</w:t>
      </w:r>
      <w:r w:rsidR="008D0A93">
        <w:rPr>
          <w:sz w:val="20"/>
          <w:szCs w:val="20"/>
        </w:rPr>
        <w:t>6</w:t>
      </w:r>
    </w:p>
    <w:p w14:paraId="110AA1CC" w14:textId="77777777" w:rsidR="00466FE8" w:rsidRPr="005C0DA5" w:rsidRDefault="00466FE8" w:rsidP="00466FE8">
      <w:pPr>
        <w:jc w:val="right"/>
        <w:rPr>
          <w:sz w:val="20"/>
          <w:szCs w:val="20"/>
        </w:rPr>
      </w:pPr>
      <w:r w:rsidRPr="005C0DA5">
        <w:rPr>
          <w:sz w:val="20"/>
          <w:szCs w:val="20"/>
        </w:rPr>
        <w:t>к муниципальной программе «Благоустройство территории</w:t>
      </w:r>
    </w:p>
    <w:p w14:paraId="5FEDD3AB" w14:textId="77777777" w:rsidR="00466FE8" w:rsidRPr="005C0DA5" w:rsidRDefault="00466FE8" w:rsidP="00466FE8">
      <w:pPr>
        <w:jc w:val="right"/>
        <w:rPr>
          <w:sz w:val="20"/>
          <w:szCs w:val="20"/>
        </w:rPr>
      </w:pPr>
      <w:r w:rsidRPr="005C0DA5">
        <w:rPr>
          <w:sz w:val="20"/>
          <w:szCs w:val="20"/>
        </w:rPr>
        <w:t>Надеждинского муниципального округа</w:t>
      </w:r>
      <w:r w:rsidR="008D0A93">
        <w:rPr>
          <w:sz w:val="20"/>
          <w:szCs w:val="20"/>
        </w:rPr>
        <w:t xml:space="preserve"> на 2026-2030 годы</w:t>
      </w:r>
      <w:r w:rsidRPr="005C0DA5">
        <w:rPr>
          <w:sz w:val="20"/>
          <w:szCs w:val="20"/>
        </w:rPr>
        <w:t>»</w:t>
      </w:r>
    </w:p>
    <w:p w14:paraId="41DE28AE" w14:textId="77777777" w:rsidR="00442712" w:rsidRDefault="00442712" w:rsidP="00466FE8">
      <w:pPr>
        <w:spacing w:after="0" w:line="240" w:lineRule="auto"/>
        <w:ind w:firstLine="720"/>
        <w:jc w:val="right"/>
        <w:rPr>
          <w:b/>
          <w:sz w:val="26"/>
          <w:szCs w:val="26"/>
        </w:rPr>
      </w:pPr>
    </w:p>
    <w:p w14:paraId="02CB61B9" w14:textId="77777777" w:rsidR="00383CBE" w:rsidRPr="00E66FB5" w:rsidRDefault="00383CBE" w:rsidP="00466FE8">
      <w:pPr>
        <w:spacing w:after="0" w:line="240" w:lineRule="auto"/>
        <w:jc w:val="center"/>
        <w:rPr>
          <w:b/>
          <w:bCs/>
          <w:sz w:val="26"/>
          <w:szCs w:val="26"/>
        </w:rPr>
      </w:pPr>
      <w:r w:rsidRPr="00E66FB5">
        <w:rPr>
          <w:b/>
          <w:sz w:val="26"/>
          <w:szCs w:val="26"/>
        </w:rPr>
        <w:t xml:space="preserve">Оценка эффективности </w:t>
      </w:r>
      <w:r w:rsidRPr="00E66FB5">
        <w:rPr>
          <w:b/>
          <w:bCs/>
          <w:sz w:val="26"/>
          <w:szCs w:val="26"/>
        </w:rPr>
        <w:t>муниципальной программы</w:t>
      </w:r>
      <w:r w:rsidRPr="00E66FB5">
        <w:rPr>
          <w:b/>
          <w:sz w:val="26"/>
          <w:szCs w:val="26"/>
        </w:rPr>
        <w:t xml:space="preserve"> </w:t>
      </w:r>
    </w:p>
    <w:p w14:paraId="4F70A6C3" w14:textId="77777777" w:rsidR="00383CBE" w:rsidRPr="00E66FB5" w:rsidRDefault="00383CBE" w:rsidP="00383CBE">
      <w:pPr>
        <w:spacing w:after="0" w:line="240" w:lineRule="auto"/>
        <w:jc w:val="center"/>
        <w:rPr>
          <w:b/>
          <w:bCs/>
          <w:sz w:val="26"/>
          <w:szCs w:val="26"/>
        </w:rPr>
      </w:pPr>
    </w:p>
    <w:tbl>
      <w:tblPr>
        <w:tblW w:w="14429" w:type="dxa"/>
        <w:tblInd w:w="875" w:type="dxa"/>
        <w:tblLayout w:type="fixed"/>
        <w:tblLook w:val="04A0" w:firstRow="1" w:lastRow="0" w:firstColumn="1" w:lastColumn="0" w:noHBand="0" w:noVBand="1"/>
      </w:tblPr>
      <w:tblGrid>
        <w:gridCol w:w="4790"/>
        <w:gridCol w:w="4395"/>
        <w:gridCol w:w="5244"/>
      </w:tblGrid>
      <w:tr w:rsidR="00383CBE" w:rsidRPr="00E66FB5" w14:paraId="00E46C9E" w14:textId="77777777" w:rsidTr="008D0A93">
        <w:tc>
          <w:tcPr>
            <w:tcW w:w="4790" w:type="dxa"/>
            <w:tcBorders>
              <w:top w:val="single" w:sz="4" w:space="0" w:color="000000"/>
              <w:left w:val="single" w:sz="4" w:space="0" w:color="000000"/>
              <w:bottom w:val="single" w:sz="4" w:space="0" w:color="000000"/>
              <w:right w:val="nil"/>
            </w:tcBorders>
            <w:vAlign w:val="center"/>
            <w:hideMark/>
          </w:tcPr>
          <w:p w14:paraId="2FBA554B" w14:textId="77777777" w:rsidR="00383CBE" w:rsidRPr="00E66FB5" w:rsidRDefault="00383CBE" w:rsidP="00DA2B44">
            <w:pPr>
              <w:snapToGrid w:val="0"/>
              <w:jc w:val="center"/>
              <w:rPr>
                <w:sz w:val="26"/>
                <w:szCs w:val="26"/>
              </w:rPr>
            </w:pPr>
            <w:r w:rsidRPr="00E66FB5">
              <w:rPr>
                <w:sz w:val="26"/>
                <w:szCs w:val="26"/>
              </w:rPr>
              <w:t>Вывод об эффективности программы</w:t>
            </w:r>
          </w:p>
        </w:tc>
        <w:tc>
          <w:tcPr>
            <w:tcW w:w="4395" w:type="dxa"/>
            <w:tcBorders>
              <w:top w:val="single" w:sz="4" w:space="0" w:color="000000"/>
              <w:left w:val="single" w:sz="4" w:space="0" w:color="000000"/>
              <w:bottom w:val="single" w:sz="4" w:space="0" w:color="000000"/>
              <w:right w:val="nil"/>
            </w:tcBorders>
            <w:vAlign w:val="center"/>
            <w:hideMark/>
          </w:tcPr>
          <w:p w14:paraId="1A66EF8C" w14:textId="77777777" w:rsidR="00383CBE" w:rsidRPr="00E66FB5" w:rsidRDefault="00383CBE" w:rsidP="00DA2B44">
            <w:pPr>
              <w:snapToGrid w:val="0"/>
              <w:jc w:val="center"/>
              <w:rPr>
                <w:sz w:val="26"/>
                <w:szCs w:val="26"/>
              </w:rPr>
            </w:pPr>
            <w:r w:rsidRPr="00E66FB5">
              <w:rPr>
                <w:sz w:val="26"/>
                <w:szCs w:val="26"/>
              </w:rPr>
              <w:t xml:space="preserve">Итоговая сводная оценка </w:t>
            </w:r>
          </w:p>
        </w:tc>
        <w:tc>
          <w:tcPr>
            <w:tcW w:w="5244" w:type="dxa"/>
            <w:tcBorders>
              <w:top w:val="single" w:sz="4" w:space="0" w:color="000000"/>
              <w:left w:val="single" w:sz="4" w:space="0" w:color="000000"/>
              <w:bottom w:val="single" w:sz="4" w:space="0" w:color="000000"/>
              <w:right w:val="single" w:sz="4" w:space="0" w:color="000000"/>
            </w:tcBorders>
            <w:vAlign w:val="center"/>
            <w:hideMark/>
          </w:tcPr>
          <w:p w14:paraId="7A008467" w14:textId="77777777" w:rsidR="00383CBE" w:rsidRPr="00E66FB5" w:rsidRDefault="00383CBE" w:rsidP="00DA2B44">
            <w:pPr>
              <w:snapToGrid w:val="0"/>
              <w:jc w:val="center"/>
              <w:rPr>
                <w:sz w:val="26"/>
                <w:szCs w:val="26"/>
              </w:rPr>
            </w:pPr>
            <w:r w:rsidRPr="00E66FB5">
              <w:rPr>
                <w:sz w:val="26"/>
                <w:szCs w:val="26"/>
              </w:rPr>
              <w:t>Предложения по дальнейшей реализации программы</w:t>
            </w:r>
          </w:p>
        </w:tc>
      </w:tr>
      <w:tr w:rsidR="00383CBE" w:rsidRPr="00E66FB5" w14:paraId="0AA7AD35" w14:textId="77777777" w:rsidTr="008D0A93">
        <w:tc>
          <w:tcPr>
            <w:tcW w:w="4790" w:type="dxa"/>
            <w:tcBorders>
              <w:top w:val="single" w:sz="4" w:space="0" w:color="000000"/>
              <w:left w:val="single" w:sz="4" w:space="0" w:color="000000"/>
              <w:bottom w:val="single" w:sz="4" w:space="0" w:color="000000"/>
              <w:right w:val="nil"/>
            </w:tcBorders>
            <w:vAlign w:val="center"/>
            <w:hideMark/>
          </w:tcPr>
          <w:p w14:paraId="56278CFD" w14:textId="77777777" w:rsidR="00383CBE" w:rsidRPr="00E66FB5" w:rsidRDefault="00383CBE" w:rsidP="00DA2B44">
            <w:pPr>
              <w:snapToGrid w:val="0"/>
              <w:jc w:val="center"/>
              <w:rPr>
                <w:sz w:val="26"/>
                <w:szCs w:val="26"/>
              </w:rPr>
            </w:pPr>
            <w:r w:rsidRPr="00E66FB5">
              <w:rPr>
                <w:sz w:val="26"/>
                <w:szCs w:val="26"/>
              </w:rPr>
              <w:t>Эффективность возросла</w:t>
            </w:r>
          </w:p>
        </w:tc>
        <w:tc>
          <w:tcPr>
            <w:tcW w:w="4395" w:type="dxa"/>
            <w:tcBorders>
              <w:top w:val="single" w:sz="4" w:space="0" w:color="000000"/>
              <w:left w:val="single" w:sz="4" w:space="0" w:color="000000"/>
              <w:bottom w:val="single" w:sz="4" w:space="0" w:color="000000"/>
              <w:right w:val="nil"/>
            </w:tcBorders>
            <w:vAlign w:val="center"/>
          </w:tcPr>
          <w:p w14:paraId="4658AA77" w14:textId="77777777" w:rsidR="00383CBE" w:rsidRPr="00E66FB5" w:rsidRDefault="00383CBE" w:rsidP="00DA2B44">
            <w:pPr>
              <w:snapToGrid w:val="0"/>
              <w:jc w:val="center"/>
              <w:rPr>
                <w:sz w:val="26"/>
                <w:szCs w:val="26"/>
              </w:rPr>
            </w:pPr>
          </w:p>
        </w:tc>
        <w:tc>
          <w:tcPr>
            <w:tcW w:w="5244" w:type="dxa"/>
            <w:tcBorders>
              <w:top w:val="single" w:sz="4" w:space="0" w:color="000000"/>
              <w:left w:val="single" w:sz="4" w:space="0" w:color="000000"/>
              <w:bottom w:val="single" w:sz="4" w:space="0" w:color="000000"/>
              <w:right w:val="single" w:sz="4" w:space="0" w:color="000000"/>
            </w:tcBorders>
            <w:vAlign w:val="center"/>
          </w:tcPr>
          <w:p w14:paraId="52907364" w14:textId="77777777" w:rsidR="00383CBE" w:rsidRPr="00E66FB5" w:rsidRDefault="00383CBE" w:rsidP="00DA2B44">
            <w:pPr>
              <w:snapToGrid w:val="0"/>
              <w:jc w:val="center"/>
              <w:rPr>
                <w:sz w:val="26"/>
                <w:szCs w:val="26"/>
              </w:rPr>
            </w:pPr>
          </w:p>
        </w:tc>
      </w:tr>
      <w:tr w:rsidR="00383CBE" w:rsidRPr="00E66FB5" w14:paraId="10BBF4C6" w14:textId="77777777" w:rsidTr="008D0A93">
        <w:tc>
          <w:tcPr>
            <w:tcW w:w="4790" w:type="dxa"/>
            <w:tcBorders>
              <w:top w:val="single" w:sz="4" w:space="0" w:color="000000"/>
              <w:left w:val="single" w:sz="4" w:space="0" w:color="000000"/>
              <w:bottom w:val="single" w:sz="4" w:space="0" w:color="000000"/>
              <w:right w:val="nil"/>
            </w:tcBorders>
            <w:vAlign w:val="center"/>
            <w:hideMark/>
          </w:tcPr>
          <w:p w14:paraId="5DAC709E" w14:textId="77777777" w:rsidR="00383CBE" w:rsidRPr="00E66FB5" w:rsidRDefault="00383CBE" w:rsidP="00DA2B44">
            <w:pPr>
              <w:snapToGrid w:val="0"/>
              <w:jc w:val="center"/>
              <w:rPr>
                <w:sz w:val="26"/>
                <w:szCs w:val="26"/>
              </w:rPr>
            </w:pPr>
            <w:r w:rsidRPr="00E66FB5">
              <w:rPr>
                <w:sz w:val="26"/>
                <w:szCs w:val="26"/>
              </w:rPr>
              <w:t>Эффективность на уровне</w:t>
            </w:r>
          </w:p>
        </w:tc>
        <w:tc>
          <w:tcPr>
            <w:tcW w:w="4395" w:type="dxa"/>
            <w:tcBorders>
              <w:top w:val="single" w:sz="4" w:space="0" w:color="000000"/>
              <w:left w:val="single" w:sz="4" w:space="0" w:color="000000"/>
              <w:bottom w:val="single" w:sz="4" w:space="0" w:color="000000"/>
              <w:right w:val="nil"/>
            </w:tcBorders>
            <w:vAlign w:val="center"/>
          </w:tcPr>
          <w:p w14:paraId="3B69373D" w14:textId="77777777" w:rsidR="00383CBE" w:rsidRPr="00E66FB5" w:rsidRDefault="00383CBE" w:rsidP="00DA2B44">
            <w:pPr>
              <w:snapToGrid w:val="0"/>
              <w:jc w:val="center"/>
              <w:rPr>
                <w:sz w:val="26"/>
                <w:szCs w:val="26"/>
              </w:rPr>
            </w:pPr>
          </w:p>
        </w:tc>
        <w:tc>
          <w:tcPr>
            <w:tcW w:w="5244" w:type="dxa"/>
            <w:tcBorders>
              <w:top w:val="single" w:sz="4" w:space="0" w:color="000000"/>
              <w:left w:val="single" w:sz="4" w:space="0" w:color="000000"/>
              <w:bottom w:val="single" w:sz="4" w:space="0" w:color="000000"/>
              <w:right w:val="single" w:sz="4" w:space="0" w:color="000000"/>
            </w:tcBorders>
            <w:vAlign w:val="center"/>
          </w:tcPr>
          <w:p w14:paraId="4E78F0D5" w14:textId="77777777" w:rsidR="00383CBE" w:rsidRPr="00E66FB5" w:rsidRDefault="00383CBE" w:rsidP="00DA2B44">
            <w:pPr>
              <w:snapToGrid w:val="0"/>
              <w:jc w:val="center"/>
              <w:rPr>
                <w:sz w:val="26"/>
                <w:szCs w:val="26"/>
              </w:rPr>
            </w:pPr>
          </w:p>
        </w:tc>
      </w:tr>
      <w:tr w:rsidR="00383CBE" w:rsidRPr="00E66FB5" w14:paraId="44ABFD34" w14:textId="77777777" w:rsidTr="008D0A93">
        <w:tc>
          <w:tcPr>
            <w:tcW w:w="4790" w:type="dxa"/>
            <w:tcBorders>
              <w:top w:val="single" w:sz="4" w:space="0" w:color="000000"/>
              <w:left w:val="single" w:sz="4" w:space="0" w:color="000000"/>
              <w:bottom w:val="single" w:sz="4" w:space="0" w:color="000000"/>
              <w:right w:val="nil"/>
            </w:tcBorders>
            <w:vAlign w:val="center"/>
            <w:hideMark/>
          </w:tcPr>
          <w:p w14:paraId="15A9F7CB" w14:textId="77777777" w:rsidR="00383CBE" w:rsidRPr="00E66FB5" w:rsidRDefault="00383CBE" w:rsidP="00DA2B44">
            <w:pPr>
              <w:snapToGrid w:val="0"/>
              <w:jc w:val="center"/>
              <w:rPr>
                <w:sz w:val="26"/>
                <w:szCs w:val="26"/>
              </w:rPr>
            </w:pPr>
            <w:r w:rsidRPr="00E66FB5">
              <w:rPr>
                <w:sz w:val="26"/>
                <w:szCs w:val="26"/>
              </w:rPr>
              <w:t>Эффективность снижена</w:t>
            </w:r>
          </w:p>
        </w:tc>
        <w:tc>
          <w:tcPr>
            <w:tcW w:w="4395" w:type="dxa"/>
            <w:tcBorders>
              <w:top w:val="single" w:sz="4" w:space="0" w:color="000000"/>
              <w:left w:val="single" w:sz="4" w:space="0" w:color="000000"/>
              <w:bottom w:val="single" w:sz="4" w:space="0" w:color="000000"/>
              <w:right w:val="nil"/>
            </w:tcBorders>
            <w:vAlign w:val="center"/>
          </w:tcPr>
          <w:p w14:paraId="3493F280" w14:textId="77777777" w:rsidR="00383CBE" w:rsidRPr="00E66FB5" w:rsidRDefault="00383CBE" w:rsidP="00DA2B44">
            <w:pPr>
              <w:snapToGrid w:val="0"/>
              <w:jc w:val="center"/>
              <w:rPr>
                <w:sz w:val="26"/>
                <w:szCs w:val="26"/>
              </w:rPr>
            </w:pPr>
          </w:p>
        </w:tc>
        <w:tc>
          <w:tcPr>
            <w:tcW w:w="5244" w:type="dxa"/>
            <w:tcBorders>
              <w:top w:val="single" w:sz="4" w:space="0" w:color="000000"/>
              <w:left w:val="single" w:sz="4" w:space="0" w:color="000000"/>
              <w:bottom w:val="single" w:sz="4" w:space="0" w:color="000000"/>
              <w:right w:val="single" w:sz="4" w:space="0" w:color="000000"/>
            </w:tcBorders>
            <w:vAlign w:val="center"/>
          </w:tcPr>
          <w:p w14:paraId="2ACAE47B" w14:textId="77777777" w:rsidR="00383CBE" w:rsidRPr="00E66FB5" w:rsidRDefault="00383CBE" w:rsidP="00DA2B44">
            <w:pPr>
              <w:snapToGrid w:val="0"/>
              <w:jc w:val="center"/>
              <w:rPr>
                <w:sz w:val="26"/>
                <w:szCs w:val="26"/>
              </w:rPr>
            </w:pPr>
          </w:p>
        </w:tc>
      </w:tr>
    </w:tbl>
    <w:p w14:paraId="151D886A" w14:textId="77777777" w:rsidR="00383CBE" w:rsidRPr="00E66FB5" w:rsidRDefault="00383CBE" w:rsidP="00383CBE">
      <w:pPr>
        <w:pStyle w:val="ConsPlusNormal"/>
        <w:ind w:firstLine="540"/>
        <w:jc w:val="both"/>
        <w:rPr>
          <w:sz w:val="26"/>
          <w:szCs w:val="26"/>
        </w:rPr>
      </w:pPr>
    </w:p>
    <w:p w14:paraId="2906F9CA" w14:textId="77777777" w:rsidR="00A65D76" w:rsidRDefault="00A65D76" w:rsidP="00BB7D8B">
      <w:pPr>
        <w:jc w:val="center"/>
        <w:rPr>
          <w:b/>
          <w:sz w:val="26"/>
          <w:szCs w:val="26"/>
        </w:rPr>
      </w:pPr>
    </w:p>
    <w:sectPr w:rsidR="00A65D76" w:rsidSect="00DA2B44">
      <w:pgSz w:w="16838" w:h="11906" w:orient="landscape"/>
      <w:pgMar w:top="851" w:right="723" w:bottom="847" w:left="725"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131329" w14:textId="77777777" w:rsidR="00B925DB" w:rsidRDefault="00B925DB">
      <w:pPr>
        <w:spacing w:line="240" w:lineRule="auto"/>
      </w:pPr>
      <w:r>
        <w:separator/>
      </w:r>
    </w:p>
  </w:endnote>
  <w:endnote w:type="continuationSeparator" w:id="0">
    <w:p w14:paraId="57122DFF" w14:textId="77777777" w:rsidR="00B925DB" w:rsidRDefault="00B925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2028F9" w14:textId="77777777" w:rsidR="00B925DB" w:rsidRDefault="00B925DB">
      <w:pPr>
        <w:spacing w:after="0"/>
      </w:pPr>
      <w:r>
        <w:separator/>
      </w:r>
    </w:p>
  </w:footnote>
  <w:footnote w:type="continuationSeparator" w:id="0">
    <w:p w14:paraId="1450FA5B" w14:textId="77777777" w:rsidR="00B925DB" w:rsidRDefault="00B925D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37769" w14:textId="77777777" w:rsidR="001E5FCB" w:rsidRDefault="001E5FCB">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Pr>
        <w:rStyle w:val="a3"/>
        <w:noProof/>
      </w:rPr>
      <w:t>2</w:t>
    </w:r>
    <w:r>
      <w:rPr>
        <w:rStyle w:val="a3"/>
      </w:rPr>
      <w:fldChar w:fldCharType="end"/>
    </w:r>
  </w:p>
  <w:p w14:paraId="1AA8E31E" w14:textId="77777777" w:rsidR="001E5FCB" w:rsidRDefault="001E5FCB">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1A824" w14:textId="77777777" w:rsidR="001E5FCB" w:rsidRDefault="001E5FCB">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43802" w14:textId="77777777" w:rsidR="001E5FCB" w:rsidRDefault="001E5FCB">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28307" w14:textId="77777777" w:rsidR="001E5FCB" w:rsidRDefault="001E5FCB">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71082"/>
    <w:multiLevelType w:val="multilevel"/>
    <w:tmpl w:val="0E871082"/>
    <w:lvl w:ilvl="0">
      <w:start w:val="2023"/>
      <w:numFmt w:val="decimal"/>
      <w:lvlText w:val="%1"/>
      <w:lvlJc w:val="left"/>
      <w:pPr>
        <w:ind w:left="38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5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2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9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6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3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1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8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5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 w15:restartNumberingAfterBreak="0">
    <w:nsid w:val="10CE56FF"/>
    <w:multiLevelType w:val="hybridMultilevel"/>
    <w:tmpl w:val="93DAAE56"/>
    <w:lvl w:ilvl="0" w:tplc="7A4C12E0">
      <w:start w:val="1"/>
      <w:numFmt w:val="decimal"/>
      <w:lvlText w:val="%1."/>
      <w:lvlJc w:val="left"/>
      <w:pPr>
        <w:ind w:left="384" w:hanging="360"/>
      </w:pPr>
      <w:rPr>
        <w:rFonts w:hint="default"/>
        <w:color w:val="000000" w:themeColor="text1"/>
      </w:rPr>
    </w:lvl>
    <w:lvl w:ilvl="1" w:tplc="04190019" w:tentative="1">
      <w:start w:val="1"/>
      <w:numFmt w:val="lowerLetter"/>
      <w:lvlText w:val="%2."/>
      <w:lvlJc w:val="left"/>
      <w:pPr>
        <w:ind w:left="1104" w:hanging="360"/>
      </w:pPr>
    </w:lvl>
    <w:lvl w:ilvl="2" w:tplc="0419001B" w:tentative="1">
      <w:start w:val="1"/>
      <w:numFmt w:val="lowerRoman"/>
      <w:lvlText w:val="%3."/>
      <w:lvlJc w:val="right"/>
      <w:pPr>
        <w:ind w:left="1824" w:hanging="180"/>
      </w:pPr>
    </w:lvl>
    <w:lvl w:ilvl="3" w:tplc="0419000F" w:tentative="1">
      <w:start w:val="1"/>
      <w:numFmt w:val="decimal"/>
      <w:lvlText w:val="%4."/>
      <w:lvlJc w:val="left"/>
      <w:pPr>
        <w:ind w:left="2544" w:hanging="360"/>
      </w:pPr>
    </w:lvl>
    <w:lvl w:ilvl="4" w:tplc="04190019" w:tentative="1">
      <w:start w:val="1"/>
      <w:numFmt w:val="lowerLetter"/>
      <w:lvlText w:val="%5."/>
      <w:lvlJc w:val="left"/>
      <w:pPr>
        <w:ind w:left="3264" w:hanging="360"/>
      </w:pPr>
    </w:lvl>
    <w:lvl w:ilvl="5" w:tplc="0419001B" w:tentative="1">
      <w:start w:val="1"/>
      <w:numFmt w:val="lowerRoman"/>
      <w:lvlText w:val="%6."/>
      <w:lvlJc w:val="right"/>
      <w:pPr>
        <w:ind w:left="3984" w:hanging="180"/>
      </w:pPr>
    </w:lvl>
    <w:lvl w:ilvl="6" w:tplc="0419000F" w:tentative="1">
      <w:start w:val="1"/>
      <w:numFmt w:val="decimal"/>
      <w:lvlText w:val="%7."/>
      <w:lvlJc w:val="left"/>
      <w:pPr>
        <w:ind w:left="4704" w:hanging="360"/>
      </w:pPr>
    </w:lvl>
    <w:lvl w:ilvl="7" w:tplc="04190019" w:tentative="1">
      <w:start w:val="1"/>
      <w:numFmt w:val="lowerLetter"/>
      <w:lvlText w:val="%8."/>
      <w:lvlJc w:val="left"/>
      <w:pPr>
        <w:ind w:left="5424" w:hanging="360"/>
      </w:pPr>
    </w:lvl>
    <w:lvl w:ilvl="8" w:tplc="0419001B" w:tentative="1">
      <w:start w:val="1"/>
      <w:numFmt w:val="lowerRoman"/>
      <w:lvlText w:val="%9."/>
      <w:lvlJc w:val="right"/>
      <w:pPr>
        <w:ind w:left="6144" w:hanging="180"/>
      </w:pPr>
    </w:lvl>
  </w:abstractNum>
  <w:abstractNum w:abstractNumId="2" w15:restartNumberingAfterBreak="0">
    <w:nsid w:val="1AC06EA8"/>
    <w:multiLevelType w:val="multilevel"/>
    <w:tmpl w:val="1AC06EA8"/>
    <w:lvl w:ilvl="0">
      <w:start w:val="1"/>
      <w:numFmt w:val="decimal"/>
      <w:lvlText w:val="%1."/>
      <w:lvlJc w:val="left"/>
      <w:pPr>
        <w:ind w:left="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1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85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57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29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01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7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45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17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 w15:restartNumberingAfterBreak="0">
    <w:nsid w:val="1DEA5047"/>
    <w:multiLevelType w:val="multilevel"/>
    <w:tmpl w:val="1DEA5047"/>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1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85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57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29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01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7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45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17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4" w15:restartNumberingAfterBreak="0">
    <w:nsid w:val="202E2BA4"/>
    <w:multiLevelType w:val="hybridMultilevel"/>
    <w:tmpl w:val="CEB2284E"/>
    <w:lvl w:ilvl="0" w:tplc="7416F9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8E21317"/>
    <w:multiLevelType w:val="hybridMultilevel"/>
    <w:tmpl w:val="0696EBD4"/>
    <w:lvl w:ilvl="0" w:tplc="7416F9DE">
      <w:start w:val="1"/>
      <w:numFmt w:val="bullet"/>
      <w:lvlText w:val=""/>
      <w:lvlJc w:val="left"/>
      <w:pPr>
        <w:ind w:left="744" w:hanging="360"/>
      </w:pPr>
      <w:rPr>
        <w:rFonts w:ascii="Symbol" w:hAnsi="Symbol" w:hint="default"/>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6" w15:restartNumberingAfterBreak="0">
    <w:nsid w:val="29AC76FD"/>
    <w:multiLevelType w:val="hybridMultilevel"/>
    <w:tmpl w:val="B1EC3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1938B3"/>
    <w:multiLevelType w:val="hybridMultilevel"/>
    <w:tmpl w:val="C1ECECCA"/>
    <w:lvl w:ilvl="0" w:tplc="7416F9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CBF2E1D"/>
    <w:multiLevelType w:val="hybridMultilevel"/>
    <w:tmpl w:val="ADFAE6A2"/>
    <w:lvl w:ilvl="0" w:tplc="7416F9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FB33D10"/>
    <w:multiLevelType w:val="multilevel"/>
    <w:tmpl w:val="4FB33D10"/>
    <w:lvl w:ilvl="0">
      <w:start w:val="2023"/>
      <w:numFmt w:val="decimal"/>
      <w:lvlText w:val="%1"/>
      <w:lvlJc w:val="left"/>
      <w:pPr>
        <w:ind w:left="38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5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2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9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6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3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1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8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5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0" w15:restartNumberingAfterBreak="0">
    <w:nsid w:val="5704779B"/>
    <w:multiLevelType w:val="hybridMultilevel"/>
    <w:tmpl w:val="898E6DC4"/>
    <w:lvl w:ilvl="0" w:tplc="DB62CAE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61734ACC"/>
    <w:multiLevelType w:val="hybridMultilevel"/>
    <w:tmpl w:val="964A27A8"/>
    <w:lvl w:ilvl="0" w:tplc="7416F9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3B97169"/>
    <w:multiLevelType w:val="hybridMultilevel"/>
    <w:tmpl w:val="53820D0A"/>
    <w:lvl w:ilvl="0" w:tplc="7416F9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C026515"/>
    <w:multiLevelType w:val="hybridMultilevel"/>
    <w:tmpl w:val="4CC48206"/>
    <w:lvl w:ilvl="0" w:tplc="DB62CA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4913253"/>
    <w:multiLevelType w:val="multilevel"/>
    <w:tmpl w:val="74913253"/>
    <w:lvl w:ilvl="0">
      <w:start w:val="2023"/>
      <w:numFmt w:val="decimal"/>
      <w:lvlText w:val="%1"/>
      <w:lvlJc w:val="left"/>
      <w:pPr>
        <w:ind w:left="38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5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2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9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6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3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1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8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5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num w:numId="1">
    <w:abstractNumId w:val="3"/>
  </w:num>
  <w:num w:numId="2">
    <w:abstractNumId w:val="2"/>
  </w:num>
  <w:num w:numId="3">
    <w:abstractNumId w:val="0"/>
  </w:num>
  <w:num w:numId="4">
    <w:abstractNumId w:val="14"/>
  </w:num>
  <w:num w:numId="5">
    <w:abstractNumId w:val="9"/>
  </w:num>
  <w:num w:numId="6">
    <w:abstractNumId w:val="10"/>
  </w:num>
  <w:num w:numId="7">
    <w:abstractNumId w:val="11"/>
  </w:num>
  <w:num w:numId="8">
    <w:abstractNumId w:val="4"/>
  </w:num>
  <w:num w:numId="9">
    <w:abstractNumId w:val="13"/>
  </w:num>
  <w:num w:numId="10">
    <w:abstractNumId w:val="7"/>
  </w:num>
  <w:num w:numId="11">
    <w:abstractNumId w:val="12"/>
  </w:num>
  <w:num w:numId="12">
    <w:abstractNumId w:val="8"/>
  </w:num>
  <w:num w:numId="13">
    <w:abstractNumId w:val="6"/>
  </w:num>
  <w:num w:numId="14">
    <w:abstractNumId w:val="5"/>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852"/>
    <w:rsid w:val="000632E7"/>
    <w:rsid w:val="000A32B1"/>
    <w:rsid w:val="000D1870"/>
    <w:rsid w:val="000D3E45"/>
    <w:rsid w:val="000E1460"/>
    <w:rsid w:val="00111F4B"/>
    <w:rsid w:val="00117338"/>
    <w:rsid w:val="00166A1D"/>
    <w:rsid w:val="0017744A"/>
    <w:rsid w:val="001B47A5"/>
    <w:rsid w:val="001E5FCB"/>
    <w:rsid w:val="002A6E1E"/>
    <w:rsid w:val="002B3953"/>
    <w:rsid w:val="002D5D0A"/>
    <w:rsid w:val="002E7B50"/>
    <w:rsid w:val="002F5C08"/>
    <w:rsid w:val="002F6272"/>
    <w:rsid w:val="00300593"/>
    <w:rsid w:val="0034764F"/>
    <w:rsid w:val="00352E29"/>
    <w:rsid w:val="003537D2"/>
    <w:rsid w:val="00356DC0"/>
    <w:rsid w:val="003812BE"/>
    <w:rsid w:val="00383CBE"/>
    <w:rsid w:val="003951A9"/>
    <w:rsid w:val="003A06AF"/>
    <w:rsid w:val="004058D1"/>
    <w:rsid w:val="00424736"/>
    <w:rsid w:val="0043518B"/>
    <w:rsid w:val="00442712"/>
    <w:rsid w:val="004611FE"/>
    <w:rsid w:val="00462852"/>
    <w:rsid w:val="00466FE8"/>
    <w:rsid w:val="004779B8"/>
    <w:rsid w:val="004B125C"/>
    <w:rsid w:val="004F6EF0"/>
    <w:rsid w:val="00526368"/>
    <w:rsid w:val="00537766"/>
    <w:rsid w:val="00551C85"/>
    <w:rsid w:val="00554E32"/>
    <w:rsid w:val="00571D92"/>
    <w:rsid w:val="00585375"/>
    <w:rsid w:val="005C0DA5"/>
    <w:rsid w:val="005C5167"/>
    <w:rsid w:val="005D48B5"/>
    <w:rsid w:val="00623B5A"/>
    <w:rsid w:val="00661BF4"/>
    <w:rsid w:val="006B05C8"/>
    <w:rsid w:val="006B0DF2"/>
    <w:rsid w:val="006C2BBB"/>
    <w:rsid w:val="006D0D36"/>
    <w:rsid w:val="008305BD"/>
    <w:rsid w:val="008D0A93"/>
    <w:rsid w:val="008E5C83"/>
    <w:rsid w:val="009667D2"/>
    <w:rsid w:val="00983E1D"/>
    <w:rsid w:val="009A1087"/>
    <w:rsid w:val="009A2118"/>
    <w:rsid w:val="009C3BF9"/>
    <w:rsid w:val="00A65D76"/>
    <w:rsid w:val="00A71639"/>
    <w:rsid w:val="00A857A5"/>
    <w:rsid w:val="00A941FC"/>
    <w:rsid w:val="00A96C3C"/>
    <w:rsid w:val="00AD2E97"/>
    <w:rsid w:val="00B4447D"/>
    <w:rsid w:val="00B52711"/>
    <w:rsid w:val="00B75F62"/>
    <w:rsid w:val="00B925DB"/>
    <w:rsid w:val="00B96720"/>
    <w:rsid w:val="00BB158A"/>
    <w:rsid w:val="00BB7D8B"/>
    <w:rsid w:val="00BE2841"/>
    <w:rsid w:val="00C1637B"/>
    <w:rsid w:val="00C22392"/>
    <w:rsid w:val="00C33E72"/>
    <w:rsid w:val="00C371A5"/>
    <w:rsid w:val="00C43FE6"/>
    <w:rsid w:val="00C60D19"/>
    <w:rsid w:val="00D04424"/>
    <w:rsid w:val="00D50D6B"/>
    <w:rsid w:val="00D61A1B"/>
    <w:rsid w:val="00D7373B"/>
    <w:rsid w:val="00D8400E"/>
    <w:rsid w:val="00D9229D"/>
    <w:rsid w:val="00DA2B44"/>
    <w:rsid w:val="00DE5A97"/>
    <w:rsid w:val="00DF321F"/>
    <w:rsid w:val="00E00DD5"/>
    <w:rsid w:val="00E05D3F"/>
    <w:rsid w:val="00E305C3"/>
    <w:rsid w:val="00E321CB"/>
    <w:rsid w:val="00E334FC"/>
    <w:rsid w:val="00E43F1D"/>
    <w:rsid w:val="00E54049"/>
    <w:rsid w:val="00E96516"/>
    <w:rsid w:val="00EB5628"/>
    <w:rsid w:val="00EB7AD6"/>
    <w:rsid w:val="00F11F05"/>
    <w:rsid w:val="00F33F7E"/>
    <w:rsid w:val="00FC2DD5"/>
    <w:rsid w:val="00FF28ED"/>
    <w:rsid w:val="07EE3CB9"/>
    <w:rsid w:val="269760A8"/>
    <w:rsid w:val="2E252BEF"/>
    <w:rsid w:val="3E8E1DE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DC62E"/>
  <w15:docId w15:val="{2E78207A-8E75-4348-96CA-C2C980F44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3" w:line="268" w:lineRule="auto"/>
      <w:ind w:left="10" w:hanging="10"/>
      <w:jc w:val="both"/>
    </w:pPr>
    <w:rPr>
      <w:rFonts w:ascii="Times New Roman" w:eastAsia="Times New Roman" w:hAnsi="Times New Roman" w:cs="Times New Roman"/>
      <w:color w:val="000000"/>
      <w:sz w:val="28"/>
      <w:szCs w:val="22"/>
    </w:rPr>
  </w:style>
  <w:style w:type="paragraph" w:styleId="1">
    <w:name w:val="heading 1"/>
    <w:next w:val="a"/>
    <w:link w:val="10"/>
    <w:uiPriority w:val="9"/>
    <w:qFormat/>
    <w:pPr>
      <w:keepNext/>
      <w:keepLines/>
      <w:spacing w:line="271" w:lineRule="auto"/>
      <w:ind w:left="10" w:right="6" w:hanging="10"/>
      <w:jc w:val="center"/>
      <w:outlineLvl w:val="0"/>
    </w:pPr>
    <w:rPr>
      <w:rFonts w:ascii="Times New Roman" w:eastAsia="Times New Roman" w:hAnsi="Times New Roman" w:cs="Times New Roman"/>
      <w:b/>
      <w:color w:val="000000"/>
      <w:sz w:val="28"/>
      <w:szCs w:val="22"/>
    </w:rPr>
  </w:style>
  <w:style w:type="paragraph" w:styleId="2">
    <w:name w:val="heading 2"/>
    <w:next w:val="a"/>
    <w:link w:val="20"/>
    <w:uiPriority w:val="9"/>
    <w:unhideWhenUsed/>
    <w:qFormat/>
    <w:pPr>
      <w:keepNext/>
      <w:keepLines/>
      <w:spacing w:line="271" w:lineRule="auto"/>
      <w:ind w:left="10" w:right="6" w:hanging="10"/>
      <w:jc w:val="center"/>
      <w:outlineLvl w:val="1"/>
    </w:pPr>
    <w:rPr>
      <w:rFonts w:ascii="Times New Roman" w:eastAsia="Times New Roman" w:hAnsi="Times New Roman" w:cs="Times New Roman"/>
      <w:b/>
      <w:color w:val="000000"/>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rPr>
      <w:rFonts w:cs="Times New Roman"/>
    </w:rPr>
  </w:style>
  <w:style w:type="paragraph" w:styleId="a4">
    <w:name w:val="header"/>
    <w:basedOn w:val="a"/>
    <w:pPr>
      <w:tabs>
        <w:tab w:val="center" w:pos="4677"/>
        <w:tab w:val="right" w:pos="9355"/>
      </w:tabs>
    </w:pPr>
    <w:rPr>
      <w:rFonts w:eastAsia="MS Mincho"/>
      <w:sz w:val="24"/>
      <w:szCs w:val="24"/>
    </w:rPr>
  </w:style>
  <w:style w:type="character" w:customStyle="1" w:styleId="10">
    <w:name w:val="Заголовок 1 Знак"/>
    <w:link w:val="1"/>
    <w:qFormat/>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table" w:customStyle="1" w:styleId="TableGrid">
    <w:name w:val="TableGrid"/>
    <w:qFormat/>
    <w:tblPr>
      <w:tblCellMar>
        <w:top w:w="0" w:type="dxa"/>
        <w:left w:w="0" w:type="dxa"/>
        <w:bottom w:w="0" w:type="dxa"/>
        <w:right w:w="0" w:type="dxa"/>
      </w:tblCellMar>
    </w:tblPr>
  </w:style>
  <w:style w:type="paragraph" w:customStyle="1" w:styleId="ConsPlusNormal">
    <w:name w:val="ConsPlusNormal"/>
    <w:link w:val="ConsPlusNormal0"/>
    <w:pPr>
      <w:widowControl w:val="0"/>
      <w:autoSpaceDE w:val="0"/>
      <w:autoSpaceDN w:val="0"/>
      <w:adjustRightInd w:val="0"/>
      <w:ind w:firstLine="720"/>
    </w:pPr>
    <w:rPr>
      <w:rFonts w:ascii="Arial" w:eastAsia="SimSun" w:hAnsi="Arial" w:cs="Arial"/>
      <w:lang w:eastAsia="zh-CN"/>
    </w:rPr>
  </w:style>
  <w:style w:type="paragraph" w:styleId="a5">
    <w:name w:val="List Paragraph"/>
    <w:basedOn w:val="a"/>
    <w:uiPriority w:val="34"/>
    <w:qFormat/>
    <w:pPr>
      <w:ind w:left="720"/>
      <w:contextualSpacing/>
    </w:pPr>
  </w:style>
  <w:style w:type="paragraph" w:customStyle="1" w:styleId="consplusnormal1">
    <w:name w:val="consplusnormal"/>
    <w:basedOn w:val="a"/>
    <w:pPr>
      <w:spacing w:before="100" w:beforeAutospacing="1" w:after="100" w:afterAutospacing="1"/>
    </w:pPr>
    <w:rPr>
      <w:rFonts w:ascii="Tahoma" w:hAnsi="Tahoma" w:cs="Tahoma"/>
      <w:sz w:val="13"/>
      <w:szCs w:val="13"/>
    </w:rPr>
  </w:style>
  <w:style w:type="paragraph" w:customStyle="1" w:styleId="ConsPlusNonformat">
    <w:name w:val="ConsPlusNonformat"/>
    <w:rsid w:val="002B3953"/>
    <w:pPr>
      <w:widowControl w:val="0"/>
      <w:autoSpaceDE w:val="0"/>
      <w:autoSpaceDN w:val="0"/>
      <w:adjustRightInd w:val="0"/>
    </w:pPr>
    <w:rPr>
      <w:rFonts w:ascii="Courier New" w:eastAsia="Times New Roman" w:hAnsi="Courier New" w:cs="Courier New"/>
      <w:lang w:eastAsia="en-US"/>
    </w:rPr>
  </w:style>
  <w:style w:type="character" w:styleId="a6">
    <w:name w:val="Hyperlink"/>
    <w:uiPriority w:val="99"/>
    <w:unhideWhenUsed/>
    <w:rsid w:val="00BB7D8B"/>
    <w:rPr>
      <w:color w:val="0000FF"/>
      <w:u w:val="single"/>
    </w:rPr>
  </w:style>
  <w:style w:type="character" w:customStyle="1" w:styleId="ConsPlusNormal0">
    <w:name w:val="ConsPlusNormal Знак"/>
    <w:link w:val="ConsPlusNormal"/>
    <w:locked/>
    <w:rsid w:val="00BB7D8B"/>
    <w:rPr>
      <w:rFonts w:ascii="Arial" w:eastAsia="SimSun" w:hAnsi="Arial" w:cs="Arial"/>
      <w:lang w:eastAsia="zh-CN"/>
    </w:rPr>
  </w:style>
  <w:style w:type="paragraph" w:styleId="a7">
    <w:name w:val="Normal (Web)"/>
    <w:basedOn w:val="a"/>
    <w:link w:val="a8"/>
    <w:uiPriority w:val="99"/>
    <w:rsid w:val="00D7373B"/>
    <w:pPr>
      <w:spacing w:after="64" w:line="220" w:lineRule="atLeast"/>
      <w:ind w:left="64" w:right="64" w:firstLine="0"/>
    </w:pPr>
    <w:rPr>
      <w:rFonts w:ascii="Verdana" w:hAnsi="Verdana"/>
      <w:color w:val="auto"/>
      <w:sz w:val="16"/>
      <w:szCs w:val="16"/>
    </w:rPr>
  </w:style>
  <w:style w:type="character" w:customStyle="1" w:styleId="a8">
    <w:name w:val="Обычный (веб) Знак"/>
    <w:link w:val="a7"/>
    <w:uiPriority w:val="99"/>
    <w:rsid w:val="00D7373B"/>
    <w:rPr>
      <w:rFonts w:ascii="Verdana" w:eastAsia="Times New Roman" w:hAnsi="Verdana" w:cs="Times New Roman"/>
      <w:sz w:val="16"/>
      <w:szCs w:val="16"/>
    </w:rPr>
  </w:style>
  <w:style w:type="paragraph" w:customStyle="1" w:styleId="aj">
    <w:name w:val="_aj"/>
    <w:basedOn w:val="a"/>
    <w:rsid w:val="00D7373B"/>
    <w:pPr>
      <w:spacing w:after="105" w:line="240" w:lineRule="auto"/>
      <w:ind w:left="0" w:firstLine="0"/>
      <w:jc w:val="left"/>
    </w:pPr>
    <w:rPr>
      <w:color w:val="auto"/>
      <w:sz w:val="24"/>
      <w:szCs w:val="24"/>
    </w:rPr>
  </w:style>
  <w:style w:type="paragraph" w:styleId="a9">
    <w:name w:val="Balloon Text"/>
    <w:basedOn w:val="a"/>
    <w:link w:val="aa"/>
    <w:uiPriority w:val="99"/>
    <w:semiHidden/>
    <w:unhideWhenUsed/>
    <w:rsid w:val="00C2239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22392"/>
    <w:rPr>
      <w:rFonts w:ascii="Segoe UI" w:eastAsia="Times New Roman" w:hAnsi="Segoe UI" w:cs="Segoe UI"/>
      <w:color w:val="000000"/>
      <w:sz w:val="18"/>
      <w:szCs w:val="18"/>
    </w:rPr>
  </w:style>
  <w:style w:type="paragraph" w:customStyle="1" w:styleId="Default">
    <w:name w:val="Default"/>
    <w:rsid w:val="00A65D76"/>
    <w:pPr>
      <w:autoSpaceDE w:val="0"/>
      <w:autoSpaceDN w:val="0"/>
      <w:adjustRightInd w:val="0"/>
    </w:pPr>
    <w:rPr>
      <w:rFonts w:ascii="Times New Roman" w:eastAsia="Times New Roman" w:hAnsi="Times New Roman" w:cs="Times New Roman"/>
      <w:color w:val="000000"/>
      <w:sz w:val="24"/>
      <w:szCs w:val="24"/>
    </w:rPr>
  </w:style>
  <w:style w:type="paragraph" w:styleId="ab">
    <w:name w:val="Body Text"/>
    <w:basedOn w:val="a"/>
    <w:link w:val="ac"/>
    <w:unhideWhenUsed/>
    <w:rsid w:val="002F6272"/>
    <w:pPr>
      <w:spacing w:after="120" w:line="240" w:lineRule="auto"/>
      <w:ind w:left="0" w:firstLine="0"/>
      <w:jc w:val="left"/>
    </w:pPr>
    <w:rPr>
      <w:rFonts w:eastAsia="Calibri"/>
      <w:color w:val="auto"/>
      <w:sz w:val="24"/>
      <w:szCs w:val="24"/>
    </w:rPr>
  </w:style>
  <w:style w:type="character" w:customStyle="1" w:styleId="ac">
    <w:name w:val="Основной текст Знак"/>
    <w:basedOn w:val="a0"/>
    <w:link w:val="ab"/>
    <w:rsid w:val="002F6272"/>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798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32CE1A62DBFC919B5AD4E7F0059D1449D4E2C7ABA3087EA17A97C23DDC6BCE3D6C3E92D6EC2A1B4851464V7W0B"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consultantplus://offline/ref=35D26B457EE4606DC0ED15A0FD532D3DFBBA2E212851D6714B825E6689AEFCB2321D35D7E059FEF19BF5B4i8D7B"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1C994-E332-4EB7-89E6-3555F486F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Pages>
  <Words>4077</Words>
  <Characters>23244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12</cp:revision>
  <cp:lastPrinted>2025-12-25T05:13:00Z</cp:lastPrinted>
  <dcterms:created xsi:type="dcterms:W3CDTF">2025-12-25T02:41:00Z</dcterms:created>
  <dcterms:modified xsi:type="dcterms:W3CDTF">2025-12-26T01:36:00Z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EC68E2DBA29540B1A2D044D32E5990B8_12</vt:lpwstr>
  </property>
</Properties>
</file>