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BED4" w14:textId="77777777" w:rsidR="00567CE5" w:rsidRDefault="00401FCC" w:rsidP="00567C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Что такое профилактический визит как вид контрольно-надзорной деятельности</w:t>
      </w:r>
      <w:r w:rsid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.</w:t>
      </w:r>
    </w:p>
    <w:p w14:paraId="57BDDCF8" w14:textId="04C79413" w:rsidR="00401FCC" w:rsidRPr="00567CE5" w:rsidRDefault="00401FCC" w:rsidP="00567C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</w:t>
      </w:r>
      <w:r w:rsid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(</w:t>
      </w:r>
      <w:r w:rsidR="00567CE5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Федеральн</w:t>
      </w:r>
      <w:r w:rsidR="00567CE5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ый</w:t>
      </w:r>
      <w:r w:rsidR="00567CE5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закон от 31.07.2020 № 248-ФЗ</w:t>
      </w:r>
      <w:r w:rsidR="00567CE5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248-ФЗ</w:t>
      </w:r>
      <w:r w:rsid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)</w:t>
      </w:r>
    </w:p>
    <w:p w14:paraId="1E735CAB" w14:textId="77777777" w:rsidR="00401FCC" w:rsidRP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1F7CA33" w14:textId="7D9B23B8" w:rsidR="00401FCC" w:rsidRP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</w:t>
      </w: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Профилактический визит — это один из видов контрольно-надзорной деятельности, в ходе которого инспектор разъясняет обязательные требования, рассказывает о способах снижения категории риска и возможных мерах контроля в форме беседы. Сейчас, при переходе на риск-ориентированный подход, количество плановых проверок снизилось. Но надзорные органы всё равно мониторят, как работодателя соблюдают законодательство и права работников. Для этого и проводят </w:t>
      </w:r>
      <w:proofErr w:type="spellStart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профвизиты</w:t>
      </w:r>
      <w:proofErr w:type="spellEnd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</w:p>
    <w:p w14:paraId="0DFBC74E" w14:textId="77777777" w:rsidR="00401FCC" w:rsidRDefault="00401FCC" w:rsidP="00401FCC">
      <w:pPr>
        <w:spacing w:after="0" w:line="240" w:lineRule="auto"/>
        <w:rPr>
          <w:rFonts w:ascii="PT Sans" w:eastAsia="Times New Roman" w:hAnsi="PT Sans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68393A95" w14:textId="77777777" w:rsidR="00567CE5" w:rsidRP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Цель профилактического визита</w:t>
      </w:r>
      <w:r w:rsidR="00567CE5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076D15F1" w14:textId="77777777" w:rsid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Цель профилактического визита — решить вопросы, которые связаны с соблюдением законодательства. В ходе визита инспектор информирует, какие требования законов следует соблюдать организации в определённой сфере, к какой категории риска относится компания, как её снизить. </w:t>
      </w:r>
      <w:proofErr w:type="spellStart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</w:t>
      </w:r>
      <w:proofErr w:type="spellEnd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позволяет вовремя обнаружить риски и устранить их, а значит, в последующем избежать ответственности за нарушения. Кроме того, во время профилактического визита инспектор проконсультирует работодателя, как организован и осуществляется государственный контроль, в каком порядке инспекторы проводят проверки, какие гарантии и способы защиты прав есть у работодателей. Также работодатель может узнать об эффективных средствах и методах, которые помогут соблюдать обязательные требования законодательства по нарушениям, которые выявил инспектор.</w:t>
      </w:r>
    </w:p>
    <w:p w14:paraId="655288B7" w14:textId="77777777" w:rsid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и как проводит профилактический визит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24E6B146" w14:textId="00A4B729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Профилактический визит — это проверка, которую инспектор ГИТ, Роскомнадзора, МЧС или другого ведомства проводит с представителем организации в виде очной беседы или видеоконференции. Так, например, задача профилактического визита ГИТ — решить вопросы, которые связаны с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соблюдением трудового законодательства и охраны труда. В ходе визита инспектор рассказывает, какие требования должна выполнять организация в определённой сфере, к какой категории риска относится компания, как её снизить (ст. 52 Федерального закона от 31.07.2020 № 248-ФЗ — далее Закон № 248-ФЗ). В ходе </w:t>
      </w:r>
      <w:proofErr w:type="spellStart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профвизитов</w:t>
      </w:r>
      <w:proofErr w:type="spellEnd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инспекторы ГИТ разъясняют особенности применения новшеств трудового законодательства, в том числе, рассказывают про изменения в области охраны труда. </w:t>
      </w:r>
    </w:p>
    <w:p w14:paraId="6A900DFC" w14:textId="13012CB1" w:rsidR="00401FCC" w:rsidRP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Профилактические визиты по закону № 248-ФЗ делятся на два вида: обязательные и инициированные работодателем. Инспекция труда обязана проводить обязательные визиты в установленных законом случаях, а также может предложить их дополнительно. Работодатель вправе сам запросить визит, но только если он относится к малому бизнесу, социально ориентированной некоммерческой организации или государственному учреждению (ст. 52.2 Закона № 248-ФЗ). </w:t>
      </w:r>
    </w:p>
    <w:p w14:paraId="1323DE75" w14:textId="77777777" w:rsidR="00567CE5" w:rsidRP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Обязательный профилактический визит</w:t>
      </w:r>
      <w:r w:rsidR="00567CE5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59E75C63" w14:textId="77777777" w:rsid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</w:t>
      </w:r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Обязательный профилактический визит проводят в отношении работодателей, которым присвоили категорию высокого и значительного риска, а также с высоким уровнем производственного травматизма с тяжелыми повреждениями здоровья или смертельным исходом в предшествующие три года. Кроме того, поводом для обязательного </w:t>
      </w:r>
      <w:proofErr w:type="spellStart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профвизита</w:t>
      </w:r>
      <w:proofErr w:type="spellEnd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может быть событие, указанное в программе проверок, а также поручения Президента, Правительства или главы региона. Обязательные </w:t>
      </w:r>
      <w:proofErr w:type="spellStart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профвизиты</w:t>
      </w:r>
      <w:proofErr w:type="spellEnd"/>
      <w:r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стали строже: инспектор вправе истребовать документы, проверить соблюдение обязательных требований и составить акт — как при контрольном мероприятии. При выявлении нарушений предписания могут выдать сразу, но у работодателя остаётся 10 дней, чтобы устранить проблемы до окончания визита. Попытка уклониться от визита теперь сама по себе повод для полноценной проверки. </w:t>
      </w:r>
    </w:p>
    <w:p w14:paraId="386A2F68" w14:textId="77777777" w:rsidR="00567CE5" w:rsidRDefault="00401FCC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Профилактический визит по инициативе контролируемого лица</w:t>
      </w:r>
      <w:r w:rsid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756AB5FA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      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Работодатель вправе сам инициировать профилактический визит, направив в инспекцию заявление. Однако инициировать визит могут не все — право доступно только субъектам малого предпринимательства, социально ориентированным некоммерческим организациям, а также государственным и </w:t>
      </w:r>
      <w:r w:rsidR="00401FCC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муниципальным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учреждениям (ст. 52.2 Закона № 248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noBreakHyphen/>
        <w:t xml:space="preserve">ФЗ). Записаться на проведение профилактического визита можно через Госуслуги или через территориальную инспекцию. Если будете подавать заявление в электронной форме, подписать его должен директор простой электронной подписью. Обращение рассмотрят в течение 10 рабочих дней со дня его регистрации. Если будете оформлять заявление о проведении профилактического визита на бумаге, включите в него: наименование организации, ОГРН, ИНН, адрес и электронный адрес; вид профилактического визита: очная форма или видеоконференцсвязь; дату проведения мероприятия: она должна быть не менее чем за 10 рабочих дней до предполагаемого начала </w:t>
      </w:r>
      <w:proofErr w:type="spellStart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профвизита</w:t>
      </w:r>
      <w:proofErr w:type="spellEnd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; задачи мероприятия и темы вопросов. </w:t>
      </w:r>
    </w:p>
    <w:p w14:paraId="40D176E7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практике такие визиты инициируют редко: процедура усложнилась, а требования стали строже. Кроме того, у инспекции есть основания для отказа. ГИТ не согласует визит, если работодатель отозвал заявление, не обеспечил проведение визита по ранее поданному обращению в течение полугода, если визит уже проходил в течение года, либо если в заявлении содержатся оскорбления или угрозы в адрес инспекторов. Несмотря на ограничения, такой визит может быть полезен — в его рамках работодатель получает консультации и разъяснения по соблюдению обязательных требований. </w:t>
      </w:r>
    </w:p>
    <w:p w14:paraId="1A5ADD01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806ED48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 29 декабря 2025 года обязательный </w:t>
      </w:r>
      <w:proofErr w:type="spellStart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</w:t>
      </w:r>
      <w:proofErr w:type="spellEnd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нельзя проводит чаще, чем один раз в год (Федеральный закон от 29.12.2025 № 567-ФЗ). </w:t>
      </w:r>
    </w:p>
    <w:p w14:paraId="44923CC7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="00401FCC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визит проводится по инициативе работодателя, предписания не выдают, а ответственность не наступает — разъяснения инспектора носят исключительно рекомендательный характер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  В случае обязательного визита могут выдать предписание, но только если выявленные нарушения не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устранены до окончания визита (ч. 13 ст. 52.1 Закона № 248-ФЗ). В нем инспектор указывает суть нарушения со ссылкой на норму закона, срок устранения с конкретной датой, перечень действий, необходимых для исправления, и список документов, подтверждающих устранение нарушений. Если в ходе визита выявлены нарушения, создающие угрозу жизни, здоровью или иным охраняемым законом ценностям, либо уже причинён вред, инспектор обязан сообщить об этом в руководство инспекции. В таких случаях может быть принято решение о проведении внеплановой проверки (ч. 4 ст. 45 Закона № 248-ФЗ). </w:t>
      </w:r>
    </w:p>
    <w:p w14:paraId="6C7BE658" w14:textId="77777777" w:rsidR="00567CE5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</w:t>
      </w:r>
      <w:r w:rsidR="00401FCC" w:rsidRPr="00567C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Можно ли отказаться от профилактического визита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15BE7C1B" w14:textId="77777777" w:rsidR="00DD1944" w:rsidRDefault="00567CE5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Отказ от профилактического визита возможен только в ограниченных случаях. Работодатель вправе отменить визит, если он сам его инициировал. Для этого достаточно направить уведомление об отзыве ранее поданного заявления не позднее чем за 5 рабочих дней до </w:t>
      </w:r>
      <w:proofErr w:type="spellStart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профвизита</w:t>
      </w:r>
      <w:proofErr w:type="spellEnd"/>
      <w:r w:rsidR="00401FCC" w:rsidRPr="00567C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В таком случае инспекция отменит визит, и никаких последствий для компании не последует — проведение контрольного мероприятия не последует, ответственности тоже не будет.   Однако отказаться от обязательного профилактического визита нельзя (ч. 3 ст. 52.1 Закона № 248-ФЗ). Особенно это касается работодателей, чья деятельность отнесена к категории высокого или значительного риска, а также организаций, где в течение трёх предыдущих лет зафиксированы случаи тяжёлого производственного травматизма или несчастные случаи со смертельным исходом. </w:t>
      </w:r>
    </w:p>
    <w:p w14:paraId="287994F7" w14:textId="77777777" w:rsidR="00DD1944" w:rsidRDefault="00DD1944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3A1C8E4" w14:textId="77777777" w:rsidR="00DD1944" w:rsidRPr="00DD1944" w:rsidRDefault="00DD1944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D1944"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="008E1223" w:rsidRPr="00DD1944"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К кому придут с профилактическим визитом</w:t>
      </w:r>
      <w:r w:rsidRPr="00DD1944">
        <w:rPr>
          <w:rFonts w:ascii="Times New Roman" w:eastAsia="Times New Roman" w:hAnsi="Times New Roman" w:cs="Times New Roman"/>
          <w:b/>
          <w:bCs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4D443A03" w14:textId="136410C4" w:rsidR="008E1223" w:rsidRPr="00567CE5" w:rsidRDefault="008E1223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DD1944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</w:t>
      </w:r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Постановлением Правительства от 01.10.2025 № 1511 утвердили график обязательных </w:t>
      </w:r>
      <w:proofErr w:type="spellStart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профвизитов</w:t>
      </w:r>
      <w:proofErr w:type="spellEnd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зависимости от категории риска: для объектов значительного риска – не чаще одного раза в три года; для объектов среднего риска – не чаще одного раза в пять лет; для объектов умеренного риска – не чаще одного раза в шесть лет. В общую периодичность не включают первичные обязательные </w:t>
      </w:r>
      <w:proofErr w:type="spellStart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профвизиты</w:t>
      </w:r>
      <w:proofErr w:type="spellEnd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Периодичность начнут исчислять с </w:t>
      </w:r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момента, когда надзорный орган примет решение об отнесении объекта к определенной категории риска или классу опасности. Также до 2030 года с обязательным </w:t>
      </w:r>
      <w:proofErr w:type="spellStart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профвизитом</w:t>
      </w:r>
      <w:proofErr w:type="spellEnd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придут в образовательные организации, у которых есть объекты высокого риска (пункт 11.4 постановления Правительства РФ от 10.03.2022 № 336). Информацию о проведении </w:t>
      </w:r>
      <w:proofErr w:type="spellStart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>профвизита</w:t>
      </w:r>
      <w:proofErr w:type="spellEnd"/>
      <w:r w:rsidRPr="00567CE5"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вносят в реестр контрольно-надзорных мероприятий.</w:t>
      </w:r>
    </w:p>
    <w:p w14:paraId="3C5C26FE" w14:textId="77777777" w:rsidR="00DD1944" w:rsidRDefault="00DD1944" w:rsidP="00567C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8F6E4E3" w14:textId="77777777" w:rsidR="008E1223" w:rsidRDefault="008E1223" w:rsidP="00567C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E6"/>
    <w:rsid w:val="00142CB3"/>
    <w:rsid w:val="00401FCC"/>
    <w:rsid w:val="004D401C"/>
    <w:rsid w:val="00532D17"/>
    <w:rsid w:val="00567CE5"/>
    <w:rsid w:val="006228E7"/>
    <w:rsid w:val="00705CD4"/>
    <w:rsid w:val="008E1223"/>
    <w:rsid w:val="009D0FE6"/>
    <w:rsid w:val="00DD1944"/>
    <w:rsid w:val="00EE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BA9C"/>
  <w15:chartTrackingRefBased/>
  <w15:docId w15:val="{5054B3DB-1847-43BE-A2F2-29809693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0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0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0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0F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0F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0F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0F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0F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0F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0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0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0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0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0F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0F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0F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0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0F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0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2026-03-30T06:45:00Z</dcterms:created>
  <dcterms:modified xsi:type="dcterms:W3CDTF">2026-03-31T23:52:00Z</dcterms:modified>
</cp:coreProperties>
</file>