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5A8DF" w14:textId="745FC8A7" w:rsidR="00B46F84" w:rsidRPr="00B46F84" w:rsidRDefault="00B46F84" w:rsidP="00B46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F84">
        <w:rPr>
          <w:rFonts w:ascii="Times New Roman" w:hAnsi="Times New Roman" w:cs="Times New Roman"/>
          <w:b/>
          <w:sz w:val="28"/>
          <w:szCs w:val="28"/>
        </w:rPr>
        <w:t xml:space="preserve">Общественные </w:t>
      </w:r>
      <w:proofErr w:type="gramStart"/>
      <w:r w:rsidRPr="00B46F84">
        <w:rPr>
          <w:rFonts w:ascii="Times New Roman" w:hAnsi="Times New Roman" w:cs="Times New Roman"/>
          <w:b/>
          <w:sz w:val="28"/>
          <w:szCs w:val="28"/>
        </w:rPr>
        <w:t>обсуждения  проекта</w:t>
      </w:r>
      <w:proofErr w:type="gramEnd"/>
      <w:r w:rsidRPr="00B46F84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программы(подпрограммы)</w:t>
      </w:r>
    </w:p>
    <w:p w14:paraId="7366B41E" w14:textId="76275F8B" w:rsidR="00353652" w:rsidRPr="00630082" w:rsidRDefault="00353652" w:rsidP="00630082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 xml:space="preserve">Проект муниципальной </w:t>
      </w:r>
      <w:proofErr w:type="gramStart"/>
      <w:r w:rsidRPr="00630082">
        <w:rPr>
          <w:rFonts w:ascii="Times New Roman" w:hAnsi="Times New Roman" w:cs="Times New Roman"/>
          <w:b/>
        </w:rPr>
        <w:t>программы(</w:t>
      </w:r>
      <w:proofErr w:type="gramEnd"/>
      <w:r w:rsidRPr="00630082">
        <w:rPr>
          <w:rFonts w:ascii="Times New Roman" w:hAnsi="Times New Roman" w:cs="Times New Roman"/>
          <w:b/>
        </w:rPr>
        <w:t>подпрограммы</w:t>
      </w:r>
    </w:p>
    <w:p w14:paraId="47AE0878" w14:textId="77777777" w:rsidR="00D327E8" w:rsidRPr="00D327E8" w:rsidRDefault="00D327E8" w:rsidP="00D327E8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327E8">
        <w:rPr>
          <w:rFonts w:ascii="Times New Roman" w:hAnsi="Times New Roman" w:cs="Times New Roman"/>
          <w:bCs/>
          <w:sz w:val="26"/>
          <w:szCs w:val="26"/>
        </w:rPr>
        <w:t>«</w:t>
      </w:r>
      <w:r w:rsidRPr="00D327E8">
        <w:rPr>
          <w:rStyle w:val="a5"/>
          <w:rFonts w:cs="Courier New"/>
          <w:sz w:val="26"/>
          <w:szCs w:val="26"/>
        </w:rPr>
        <w:t xml:space="preserve">Сохранение и популяризация объектов культурного наследия </w:t>
      </w:r>
      <w:r w:rsidRPr="00D327E8">
        <w:rPr>
          <w:rFonts w:ascii="Times New Roman" w:hAnsi="Times New Roman" w:cs="Times New Roman"/>
          <w:sz w:val="26"/>
          <w:szCs w:val="26"/>
        </w:rPr>
        <w:t xml:space="preserve">(памятников истории и культуры) в </w:t>
      </w:r>
      <w:proofErr w:type="spellStart"/>
      <w:r w:rsidRPr="00D327E8">
        <w:rPr>
          <w:rFonts w:ascii="Times New Roman" w:hAnsi="Times New Roman" w:cs="Times New Roman"/>
          <w:sz w:val="26"/>
          <w:szCs w:val="26"/>
        </w:rPr>
        <w:t>Надеждинском</w:t>
      </w:r>
      <w:proofErr w:type="spellEnd"/>
      <w:r w:rsidRPr="00D327E8">
        <w:rPr>
          <w:rFonts w:ascii="Times New Roman" w:hAnsi="Times New Roman" w:cs="Times New Roman"/>
          <w:sz w:val="26"/>
          <w:szCs w:val="26"/>
        </w:rPr>
        <w:t xml:space="preserve"> муниципальном округе» на 2026-2030 годы</w:t>
      </w:r>
      <w:r w:rsidRPr="00D327E8">
        <w:rPr>
          <w:rFonts w:ascii="Times New Roman" w:hAnsi="Times New Roman"/>
          <w:bCs/>
          <w:sz w:val="26"/>
          <w:szCs w:val="26"/>
        </w:rPr>
        <w:t>»</w:t>
      </w:r>
    </w:p>
    <w:p w14:paraId="5786ABE3" w14:textId="77777777" w:rsidR="002707C5" w:rsidRPr="002707C5" w:rsidRDefault="00353652" w:rsidP="002707C5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>Основной разработчик программы(</w:t>
      </w:r>
      <w:proofErr w:type="gramStart"/>
      <w:r w:rsidRPr="00630082">
        <w:rPr>
          <w:rFonts w:ascii="Times New Roman" w:hAnsi="Times New Roman" w:cs="Times New Roman"/>
          <w:b/>
        </w:rPr>
        <w:t>подпрограммы</w:t>
      </w:r>
      <w:r w:rsidRPr="00B46F84">
        <w:rPr>
          <w:rFonts w:ascii="Times New Roman" w:hAnsi="Times New Roman" w:cs="Times New Roman"/>
        </w:rPr>
        <w:t>)</w:t>
      </w:r>
      <w:r w:rsidR="00630082">
        <w:rPr>
          <w:rFonts w:ascii="Times New Roman" w:hAnsi="Times New Roman" w:cs="Times New Roman"/>
        </w:rPr>
        <w:t xml:space="preserve">   </w:t>
      </w:r>
      <w:proofErr w:type="gramEnd"/>
      <w:r w:rsidR="00630082">
        <w:rPr>
          <w:rFonts w:ascii="Times New Roman" w:hAnsi="Times New Roman" w:cs="Times New Roman"/>
        </w:rPr>
        <w:t xml:space="preserve">                                                              </w:t>
      </w:r>
      <w:r w:rsidR="002707C5" w:rsidRPr="002707C5">
        <w:rPr>
          <w:rFonts w:ascii="Times New Roman" w:hAnsi="Times New Roman" w:cs="Times New Roman"/>
          <w:bCs/>
          <w:sz w:val="26"/>
          <w:szCs w:val="26"/>
        </w:rPr>
        <w:t>Управление культуры, физической культуры, спорта и молодежной политики администрации Надеждинского муниципального района</w:t>
      </w:r>
      <w:r w:rsidR="002707C5" w:rsidRPr="002707C5">
        <w:rPr>
          <w:rFonts w:ascii="Times New Roman" w:hAnsi="Times New Roman" w:cs="Times New Roman"/>
          <w:b/>
        </w:rPr>
        <w:t xml:space="preserve"> </w:t>
      </w:r>
    </w:p>
    <w:p w14:paraId="7E7F4C1D" w14:textId="7FB4D61A" w:rsidR="00CF6C79" w:rsidRDefault="00CF6C79" w:rsidP="002707C5">
      <w:pPr>
        <w:rPr>
          <w:rFonts w:ascii="Times New Roman" w:hAnsi="Times New Roman" w:cs="Times New Roman"/>
        </w:rPr>
      </w:pPr>
      <w:r w:rsidRPr="00D44F10">
        <w:rPr>
          <w:rFonts w:ascii="Times New Roman" w:hAnsi="Times New Roman" w:cs="Times New Roman"/>
          <w:b/>
        </w:rPr>
        <w:t>Ответственный исполнитель программы(подпрограммы)</w:t>
      </w:r>
      <w:r>
        <w:rPr>
          <w:rFonts w:ascii="Times New Roman" w:hAnsi="Times New Roman" w:cs="Times New Roman"/>
        </w:rPr>
        <w:t xml:space="preserve">  </w:t>
      </w:r>
    </w:p>
    <w:p w14:paraId="674FDE71" w14:textId="77777777" w:rsidR="002707C5" w:rsidRPr="002707C5" w:rsidRDefault="00CF6C79" w:rsidP="002707C5">
      <w:pPr>
        <w:rPr>
          <w:rFonts w:ascii="Times New Roman" w:hAnsi="Times New Roman" w:cs="Times New Roman"/>
          <w:b/>
        </w:rPr>
      </w:pPr>
      <w:r w:rsidRPr="00FB7075">
        <w:rPr>
          <w:rFonts w:ascii="Times New Roman" w:hAnsi="Times New Roman" w:cs="Times New Roman"/>
        </w:rPr>
        <w:t xml:space="preserve"> </w:t>
      </w:r>
      <w:r w:rsidR="002707C5" w:rsidRPr="002707C5">
        <w:rPr>
          <w:rFonts w:ascii="Times New Roman" w:hAnsi="Times New Roman" w:cs="Times New Roman"/>
          <w:bCs/>
          <w:sz w:val="26"/>
          <w:szCs w:val="26"/>
        </w:rPr>
        <w:t>Управление культуры, физической культуры, спорта и молодежной политики администрации Надеждинского муниципального района</w:t>
      </w:r>
      <w:r w:rsidR="002707C5" w:rsidRPr="002707C5">
        <w:rPr>
          <w:rFonts w:ascii="Times New Roman" w:hAnsi="Times New Roman" w:cs="Times New Roman"/>
          <w:b/>
        </w:rPr>
        <w:t xml:space="preserve"> </w:t>
      </w:r>
    </w:p>
    <w:p w14:paraId="04838930" w14:textId="1AC3DF07" w:rsidR="00CF6C79" w:rsidRDefault="00CF6C79" w:rsidP="00CF6C79">
      <w:pPr>
        <w:suppressAutoHyphens/>
        <w:jc w:val="both"/>
        <w:rPr>
          <w:rFonts w:ascii="Times New Roman" w:hAnsi="Times New Roman" w:cs="Times New Roman"/>
          <w:b/>
        </w:rPr>
      </w:pPr>
      <w:proofErr w:type="gramStart"/>
      <w:r w:rsidRPr="00D44F10">
        <w:rPr>
          <w:rFonts w:ascii="Times New Roman" w:hAnsi="Times New Roman" w:cs="Times New Roman"/>
          <w:b/>
        </w:rPr>
        <w:t>Соисполнители  программы</w:t>
      </w:r>
      <w:proofErr w:type="gramEnd"/>
      <w:r w:rsidRPr="00D44F10">
        <w:rPr>
          <w:rFonts w:ascii="Times New Roman" w:hAnsi="Times New Roman" w:cs="Times New Roman"/>
          <w:b/>
        </w:rPr>
        <w:t xml:space="preserve"> </w:t>
      </w:r>
    </w:p>
    <w:p w14:paraId="32853077" w14:textId="77777777" w:rsidR="00D327E8" w:rsidRPr="003B28B7" w:rsidRDefault="00D327E8" w:rsidP="00D327E8">
      <w:pPr>
        <w:pStyle w:val="ConsPlusCell"/>
        <w:ind w:left="154" w:right="11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B28B7">
        <w:rPr>
          <w:rFonts w:ascii="Times New Roman" w:hAnsi="Times New Roman" w:cs="Times New Roman"/>
          <w:color w:val="000000"/>
          <w:sz w:val="26"/>
          <w:szCs w:val="26"/>
        </w:rPr>
        <w:t>1. </w:t>
      </w:r>
      <w:r>
        <w:rPr>
          <w:rFonts w:ascii="Times New Roman" w:hAnsi="Times New Roman" w:cs="Times New Roman"/>
          <w:color w:val="000000"/>
          <w:sz w:val="26"/>
          <w:szCs w:val="26"/>
        </w:rPr>
        <w:t>Управление</w:t>
      </w:r>
      <w:r w:rsidRPr="003B28B7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имущества администрации Надеждинского муниципального </w:t>
      </w:r>
      <w:r>
        <w:rPr>
          <w:rFonts w:ascii="Times New Roman" w:hAnsi="Times New Roman" w:cs="Times New Roman"/>
          <w:color w:val="000000"/>
          <w:sz w:val="26"/>
          <w:szCs w:val="26"/>
        </w:rPr>
        <w:t>района</w:t>
      </w:r>
      <w:r w:rsidRPr="003B28B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3AA114BB" w14:textId="77777777" w:rsidR="00D327E8" w:rsidRPr="003B28B7" w:rsidRDefault="00D327E8" w:rsidP="00D327E8">
      <w:pPr>
        <w:pStyle w:val="ConsPlusCell"/>
        <w:ind w:left="154" w:right="11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B28B7">
        <w:rPr>
          <w:rFonts w:ascii="Times New Roman" w:hAnsi="Times New Roman" w:cs="Times New Roman"/>
          <w:color w:val="000000"/>
          <w:sz w:val="26"/>
          <w:szCs w:val="26"/>
        </w:rPr>
        <w:t xml:space="preserve">2. Отдел градостроительства и архитектуры администрации Надеждинского муниципального </w:t>
      </w:r>
      <w:r>
        <w:rPr>
          <w:rFonts w:ascii="Times New Roman" w:hAnsi="Times New Roman" w:cs="Times New Roman"/>
          <w:color w:val="000000"/>
          <w:sz w:val="26"/>
          <w:szCs w:val="26"/>
        </w:rPr>
        <w:t>района</w:t>
      </w:r>
      <w:r w:rsidRPr="003B28B7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084BAAF9" w14:textId="77777777" w:rsidR="00D327E8" w:rsidRDefault="00D327E8" w:rsidP="00D327E8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3B28B7">
        <w:rPr>
          <w:rFonts w:ascii="Times New Roman" w:hAnsi="Times New Roman" w:cs="Times New Roman"/>
          <w:color w:val="000000"/>
          <w:sz w:val="26"/>
          <w:szCs w:val="26"/>
        </w:rPr>
        <w:t>3. Муниципальное бюджетное учреждение «Центр культуры и досуга Надеждинского муниципального округа».</w:t>
      </w:r>
    </w:p>
    <w:p w14:paraId="2180E0DB" w14:textId="68BF2718" w:rsidR="00353652" w:rsidRDefault="00353652" w:rsidP="00D327E8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b/>
        </w:rPr>
        <w:t>Крат</w:t>
      </w:r>
      <w:r w:rsidR="00B46F84" w:rsidRPr="00630082">
        <w:rPr>
          <w:rFonts w:ascii="Times New Roman" w:hAnsi="Times New Roman" w:cs="Times New Roman"/>
          <w:b/>
        </w:rPr>
        <w:t>к</w:t>
      </w:r>
      <w:r w:rsidRPr="00630082">
        <w:rPr>
          <w:rFonts w:ascii="Times New Roman" w:hAnsi="Times New Roman" w:cs="Times New Roman"/>
          <w:b/>
        </w:rPr>
        <w:t>ое описание цел</w:t>
      </w:r>
      <w:r w:rsidR="00B46F84" w:rsidRPr="00630082">
        <w:rPr>
          <w:rFonts w:ascii="Times New Roman" w:hAnsi="Times New Roman" w:cs="Times New Roman"/>
          <w:b/>
        </w:rPr>
        <w:t>ей</w:t>
      </w:r>
      <w:r w:rsidRPr="00630082">
        <w:rPr>
          <w:rFonts w:ascii="Times New Roman" w:hAnsi="Times New Roman" w:cs="Times New Roman"/>
          <w:b/>
        </w:rPr>
        <w:t xml:space="preserve"> и задач программы(подпрограммы</w:t>
      </w:r>
      <w:r w:rsidRPr="00B46F84">
        <w:rPr>
          <w:rFonts w:ascii="Times New Roman" w:hAnsi="Times New Roman" w:cs="Times New Roman"/>
        </w:rPr>
        <w:t>)</w:t>
      </w:r>
    </w:p>
    <w:p w14:paraId="19CDD194" w14:textId="77777777" w:rsidR="00D327E8" w:rsidRPr="003B28B7" w:rsidRDefault="00D327E8" w:rsidP="00D327E8">
      <w:pPr>
        <w:pStyle w:val="a6"/>
        <w:shd w:val="clear" w:color="auto" w:fill="auto"/>
        <w:tabs>
          <w:tab w:val="left" w:pos="336"/>
        </w:tabs>
        <w:spacing w:before="0" w:line="240" w:lineRule="auto"/>
        <w:ind w:left="154" w:right="113" w:firstLine="0"/>
        <w:jc w:val="both"/>
        <w:rPr>
          <w:sz w:val="26"/>
          <w:szCs w:val="26"/>
        </w:rPr>
      </w:pPr>
      <w:r w:rsidRPr="003B28B7">
        <w:rPr>
          <w:sz w:val="26"/>
          <w:szCs w:val="26"/>
        </w:rPr>
        <w:t xml:space="preserve">1. Комплексное изучение объектов культурного наследия, расположенных на территории Надеждинского муниципального </w:t>
      </w:r>
      <w:r>
        <w:rPr>
          <w:sz w:val="26"/>
          <w:szCs w:val="26"/>
        </w:rPr>
        <w:t>округа</w:t>
      </w:r>
      <w:r w:rsidRPr="003B28B7">
        <w:rPr>
          <w:sz w:val="26"/>
          <w:szCs w:val="26"/>
        </w:rPr>
        <w:t>, с целью учета и контроля их состояния.</w:t>
      </w:r>
    </w:p>
    <w:p w14:paraId="07EDD357" w14:textId="77777777" w:rsidR="00D327E8" w:rsidRPr="003B28B7" w:rsidRDefault="00D327E8" w:rsidP="00D327E8">
      <w:pPr>
        <w:pStyle w:val="a6"/>
        <w:shd w:val="clear" w:color="auto" w:fill="auto"/>
        <w:tabs>
          <w:tab w:val="left" w:pos="336"/>
        </w:tabs>
        <w:spacing w:before="0" w:line="240" w:lineRule="auto"/>
        <w:ind w:left="154" w:right="113" w:firstLine="0"/>
        <w:jc w:val="both"/>
        <w:rPr>
          <w:sz w:val="26"/>
          <w:szCs w:val="26"/>
        </w:rPr>
      </w:pPr>
      <w:r w:rsidRPr="003B28B7">
        <w:rPr>
          <w:sz w:val="26"/>
          <w:szCs w:val="26"/>
        </w:rPr>
        <w:t xml:space="preserve">2. Оформление права муниципальной собственности на объекты культурного наследия, расположенные на территории Надеждинского муниципального </w:t>
      </w:r>
      <w:r>
        <w:rPr>
          <w:sz w:val="26"/>
          <w:szCs w:val="26"/>
        </w:rPr>
        <w:t>округа</w:t>
      </w:r>
      <w:r w:rsidRPr="003B28B7">
        <w:rPr>
          <w:sz w:val="26"/>
          <w:szCs w:val="26"/>
        </w:rPr>
        <w:t>.</w:t>
      </w:r>
    </w:p>
    <w:p w14:paraId="49D16967" w14:textId="77777777" w:rsidR="00D327E8" w:rsidRPr="003B28B7" w:rsidRDefault="00D327E8" w:rsidP="00D327E8">
      <w:pPr>
        <w:pStyle w:val="a6"/>
        <w:shd w:val="clear" w:color="auto" w:fill="auto"/>
        <w:tabs>
          <w:tab w:val="left" w:pos="336"/>
        </w:tabs>
        <w:spacing w:before="0" w:line="240" w:lineRule="auto"/>
        <w:ind w:left="154" w:right="113" w:firstLine="0"/>
        <w:jc w:val="both"/>
        <w:rPr>
          <w:sz w:val="26"/>
          <w:szCs w:val="26"/>
        </w:rPr>
      </w:pPr>
      <w:r w:rsidRPr="003B28B7">
        <w:rPr>
          <w:sz w:val="26"/>
          <w:szCs w:val="26"/>
        </w:rPr>
        <w:t xml:space="preserve">3. Обеспечение сохранности объектов культурного наследия на территории Надеждинского муниципального </w:t>
      </w:r>
      <w:r>
        <w:rPr>
          <w:sz w:val="26"/>
          <w:szCs w:val="26"/>
        </w:rPr>
        <w:t xml:space="preserve">округа </w:t>
      </w:r>
      <w:r w:rsidRPr="00A71F9F">
        <w:rPr>
          <w:sz w:val="26"/>
          <w:szCs w:val="26"/>
        </w:rPr>
        <w:t>и других архитектурных объектов, воинских захоронений, исторически связанных с развитием Надеждинского округе</w:t>
      </w:r>
      <w:r>
        <w:rPr>
          <w:sz w:val="26"/>
          <w:szCs w:val="26"/>
        </w:rPr>
        <w:t>.</w:t>
      </w:r>
      <w:r w:rsidRPr="003B28B7">
        <w:rPr>
          <w:sz w:val="26"/>
          <w:szCs w:val="26"/>
        </w:rPr>
        <w:t xml:space="preserve"> </w:t>
      </w:r>
    </w:p>
    <w:p w14:paraId="01C5621F" w14:textId="77777777" w:rsidR="00D327E8" w:rsidRPr="003B28B7" w:rsidRDefault="00D327E8" w:rsidP="00D327E8">
      <w:pPr>
        <w:pStyle w:val="a6"/>
        <w:shd w:val="clear" w:color="auto" w:fill="auto"/>
        <w:tabs>
          <w:tab w:val="left" w:pos="3604"/>
        </w:tabs>
        <w:spacing w:before="0" w:line="240" w:lineRule="auto"/>
        <w:ind w:left="154" w:right="113" w:firstLine="0"/>
        <w:jc w:val="both"/>
        <w:rPr>
          <w:sz w:val="26"/>
          <w:szCs w:val="26"/>
        </w:rPr>
      </w:pPr>
      <w:r w:rsidRPr="003B28B7">
        <w:rPr>
          <w:sz w:val="26"/>
          <w:szCs w:val="26"/>
        </w:rPr>
        <w:t xml:space="preserve">4. Формирование Единого реестра объектов культурного наследия (памятников истории и культуры) Надеждинского муниципального </w:t>
      </w:r>
      <w:r>
        <w:rPr>
          <w:sz w:val="26"/>
          <w:szCs w:val="26"/>
        </w:rPr>
        <w:t>округа</w:t>
      </w:r>
      <w:r w:rsidRPr="003B28B7">
        <w:rPr>
          <w:sz w:val="26"/>
          <w:szCs w:val="26"/>
        </w:rPr>
        <w:t xml:space="preserve"> и включение в Единый государственный реестр объектов культурного наследия (памятников истории и культуры) народов Российской Федерации. </w:t>
      </w:r>
    </w:p>
    <w:p w14:paraId="0C52009A" w14:textId="77777777" w:rsidR="00D327E8" w:rsidRPr="003B28B7" w:rsidRDefault="00D327E8" w:rsidP="00D327E8">
      <w:pPr>
        <w:pStyle w:val="a6"/>
        <w:shd w:val="clear" w:color="auto" w:fill="auto"/>
        <w:tabs>
          <w:tab w:val="left" w:pos="336"/>
        </w:tabs>
        <w:spacing w:before="0" w:line="240" w:lineRule="auto"/>
        <w:ind w:left="154" w:right="113" w:firstLine="0"/>
        <w:jc w:val="both"/>
        <w:rPr>
          <w:sz w:val="26"/>
          <w:szCs w:val="26"/>
        </w:rPr>
      </w:pPr>
      <w:r w:rsidRPr="003B28B7">
        <w:rPr>
          <w:sz w:val="26"/>
          <w:szCs w:val="26"/>
        </w:rPr>
        <w:t>5. Информационная, научно-исследовательская деятельность и</w:t>
      </w:r>
    </w:p>
    <w:p w14:paraId="40EDD669" w14:textId="77777777" w:rsidR="00D327E8" w:rsidRPr="003B28B7" w:rsidRDefault="00D327E8" w:rsidP="00D327E8">
      <w:pPr>
        <w:pStyle w:val="a6"/>
        <w:shd w:val="clear" w:color="auto" w:fill="auto"/>
        <w:tabs>
          <w:tab w:val="left" w:pos="336"/>
        </w:tabs>
        <w:spacing w:before="0" w:line="240" w:lineRule="auto"/>
        <w:ind w:left="154" w:right="113" w:firstLine="0"/>
        <w:jc w:val="both"/>
        <w:rPr>
          <w:sz w:val="26"/>
          <w:szCs w:val="26"/>
        </w:rPr>
      </w:pPr>
      <w:r w:rsidRPr="003B28B7">
        <w:rPr>
          <w:sz w:val="26"/>
          <w:szCs w:val="26"/>
        </w:rPr>
        <w:t xml:space="preserve"> популяризация историко-культурного наследия Надеждинского муниципального округа</w:t>
      </w:r>
    </w:p>
    <w:p w14:paraId="65E905F7" w14:textId="77777777" w:rsidR="00630082" w:rsidRDefault="00353652" w:rsidP="00630082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>Объемы и источники финансирования</w:t>
      </w:r>
    </w:p>
    <w:p w14:paraId="06E0C467" w14:textId="77777777" w:rsidR="00D327E8" w:rsidRPr="003B28B7" w:rsidRDefault="00D327E8" w:rsidP="00D327E8">
      <w:pPr>
        <w:pStyle w:val="a6"/>
        <w:shd w:val="clear" w:color="auto" w:fill="auto"/>
        <w:spacing w:before="0" w:line="240" w:lineRule="auto"/>
        <w:ind w:left="154" w:right="113" w:firstLine="0"/>
        <w:jc w:val="both"/>
        <w:rPr>
          <w:color w:val="000000"/>
          <w:sz w:val="26"/>
          <w:szCs w:val="26"/>
        </w:rPr>
      </w:pPr>
      <w:r w:rsidRPr="003B28B7">
        <w:rPr>
          <w:color w:val="000000"/>
          <w:sz w:val="26"/>
          <w:szCs w:val="26"/>
        </w:rPr>
        <w:t xml:space="preserve">Объем финансирования Программы составляет </w:t>
      </w:r>
      <w:r>
        <w:rPr>
          <w:color w:val="000000"/>
          <w:sz w:val="26"/>
          <w:szCs w:val="26"/>
        </w:rPr>
        <w:t>1 171,025</w:t>
      </w:r>
      <w:r w:rsidRPr="003B28B7">
        <w:rPr>
          <w:color w:val="000000"/>
          <w:sz w:val="26"/>
          <w:szCs w:val="26"/>
        </w:rPr>
        <w:t xml:space="preserve"> тыс. руб., в том числе:</w:t>
      </w:r>
    </w:p>
    <w:p w14:paraId="77DB4FFF" w14:textId="77777777" w:rsidR="00D327E8" w:rsidRPr="00684982" w:rsidRDefault="00D327E8" w:rsidP="00D327E8">
      <w:pPr>
        <w:pStyle w:val="a6"/>
        <w:shd w:val="clear" w:color="auto" w:fill="auto"/>
        <w:spacing w:before="0" w:line="240" w:lineRule="auto"/>
        <w:ind w:left="154" w:right="113" w:firstLine="0"/>
        <w:jc w:val="both"/>
        <w:rPr>
          <w:sz w:val="26"/>
          <w:szCs w:val="26"/>
        </w:rPr>
      </w:pPr>
      <w:r w:rsidRPr="003B28B7">
        <w:rPr>
          <w:color w:val="000000"/>
          <w:sz w:val="26"/>
          <w:szCs w:val="26"/>
        </w:rPr>
        <w:t xml:space="preserve"> </w:t>
      </w:r>
      <w:r w:rsidRPr="00684982">
        <w:rPr>
          <w:color w:val="000000"/>
          <w:sz w:val="26"/>
          <w:szCs w:val="26"/>
        </w:rPr>
        <w:t>2026 год – 234,205 тыс. руб.;</w:t>
      </w:r>
    </w:p>
    <w:p w14:paraId="3398ECC3" w14:textId="77777777" w:rsidR="00D327E8" w:rsidRPr="00684982" w:rsidRDefault="00D327E8" w:rsidP="00D327E8">
      <w:pPr>
        <w:pStyle w:val="a6"/>
        <w:shd w:val="clear" w:color="auto" w:fill="auto"/>
        <w:spacing w:before="0" w:line="240" w:lineRule="auto"/>
        <w:ind w:left="154" w:right="113" w:firstLine="0"/>
        <w:jc w:val="both"/>
        <w:rPr>
          <w:sz w:val="26"/>
          <w:szCs w:val="26"/>
        </w:rPr>
      </w:pPr>
      <w:r w:rsidRPr="00684982">
        <w:rPr>
          <w:color w:val="000000"/>
          <w:sz w:val="26"/>
          <w:szCs w:val="26"/>
        </w:rPr>
        <w:t xml:space="preserve"> 2027 год – 234,205 тыс. руб.;</w:t>
      </w:r>
    </w:p>
    <w:p w14:paraId="0CBFC9E3" w14:textId="77777777" w:rsidR="00D327E8" w:rsidRPr="00684982" w:rsidRDefault="00D327E8" w:rsidP="00D327E8">
      <w:pPr>
        <w:pStyle w:val="a6"/>
        <w:shd w:val="clear" w:color="auto" w:fill="auto"/>
        <w:spacing w:before="0" w:line="240" w:lineRule="auto"/>
        <w:ind w:left="154" w:right="113" w:firstLine="0"/>
        <w:jc w:val="both"/>
        <w:rPr>
          <w:sz w:val="26"/>
          <w:szCs w:val="26"/>
        </w:rPr>
      </w:pPr>
      <w:r w:rsidRPr="00684982">
        <w:rPr>
          <w:color w:val="000000"/>
          <w:sz w:val="26"/>
          <w:szCs w:val="26"/>
        </w:rPr>
        <w:t xml:space="preserve"> 2028 год – 234,205 тыс. руб.;</w:t>
      </w:r>
    </w:p>
    <w:p w14:paraId="34B0C329" w14:textId="77777777" w:rsidR="00D327E8" w:rsidRPr="00684982" w:rsidRDefault="00D327E8" w:rsidP="00D327E8">
      <w:pPr>
        <w:pStyle w:val="a6"/>
        <w:shd w:val="clear" w:color="auto" w:fill="auto"/>
        <w:spacing w:before="0" w:line="240" w:lineRule="auto"/>
        <w:ind w:left="154" w:right="113" w:firstLine="0"/>
        <w:jc w:val="both"/>
        <w:rPr>
          <w:color w:val="000000"/>
          <w:sz w:val="26"/>
          <w:szCs w:val="26"/>
        </w:rPr>
      </w:pPr>
      <w:r w:rsidRPr="00684982">
        <w:rPr>
          <w:color w:val="000000"/>
          <w:sz w:val="26"/>
          <w:szCs w:val="26"/>
        </w:rPr>
        <w:t xml:space="preserve"> 2029 год – 234,205 тыс. руб.</w:t>
      </w:r>
      <w:r>
        <w:rPr>
          <w:color w:val="000000"/>
          <w:sz w:val="26"/>
          <w:szCs w:val="26"/>
        </w:rPr>
        <w:t>;</w:t>
      </w:r>
      <w:r w:rsidRPr="00684982">
        <w:rPr>
          <w:color w:val="000000"/>
          <w:sz w:val="26"/>
          <w:szCs w:val="26"/>
        </w:rPr>
        <w:t xml:space="preserve"> </w:t>
      </w:r>
    </w:p>
    <w:p w14:paraId="099E3524" w14:textId="0788989B" w:rsidR="00D327E8" w:rsidRPr="00D327E8" w:rsidRDefault="00D327E8" w:rsidP="00D327E8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D327E8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Pr="00D327E8">
        <w:rPr>
          <w:rFonts w:ascii="Times New Roman" w:hAnsi="Times New Roman" w:cs="Times New Roman"/>
          <w:color w:val="000000"/>
          <w:sz w:val="26"/>
          <w:szCs w:val="26"/>
        </w:rPr>
        <w:t xml:space="preserve"> 2030 год – 234,205 тыс. руб.</w:t>
      </w:r>
    </w:p>
    <w:p w14:paraId="6A4EC5CD" w14:textId="1DBA2806" w:rsidR="00630082" w:rsidRPr="00630082" w:rsidRDefault="00353652" w:rsidP="00D327E8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lastRenderedPageBreak/>
        <w:t xml:space="preserve">Сроки и этапы реализации </w:t>
      </w:r>
      <w:proofErr w:type="gramStart"/>
      <w:r w:rsidRPr="00630082">
        <w:rPr>
          <w:rFonts w:ascii="Times New Roman" w:hAnsi="Times New Roman" w:cs="Times New Roman"/>
          <w:b/>
        </w:rPr>
        <w:t>программы( подпрограммы</w:t>
      </w:r>
      <w:proofErr w:type="gramEnd"/>
    </w:p>
    <w:p w14:paraId="074DC514" w14:textId="12653B96" w:rsidR="002707C5" w:rsidRDefault="00630082" w:rsidP="00630082">
      <w:pPr>
        <w:rPr>
          <w:rFonts w:ascii="Times New Roman" w:hAnsi="Times New Roman" w:cs="Times New Roman"/>
          <w:sz w:val="26"/>
          <w:szCs w:val="26"/>
          <w:lang w:bidi="ru-RU"/>
        </w:rPr>
      </w:pPr>
      <w:r w:rsidRPr="00630082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8100C7">
        <w:rPr>
          <w:rFonts w:ascii="Times New Roman" w:hAnsi="Times New Roman" w:cs="Times New Roman"/>
          <w:sz w:val="26"/>
          <w:szCs w:val="26"/>
          <w:lang w:bidi="ru-RU"/>
        </w:rPr>
        <w:t>Программа реа</w:t>
      </w:r>
      <w:r>
        <w:rPr>
          <w:rFonts w:ascii="Times New Roman" w:hAnsi="Times New Roman" w:cs="Times New Roman"/>
          <w:sz w:val="26"/>
          <w:szCs w:val="26"/>
          <w:lang w:bidi="ru-RU"/>
        </w:rPr>
        <w:t>лизуется в один этап 2026 - 2030</w:t>
      </w:r>
      <w:r w:rsidRPr="008100C7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годы</w:t>
      </w:r>
    </w:p>
    <w:p w14:paraId="3D8017E3" w14:textId="65902448" w:rsidR="00353652" w:rsidRDefault="00630082" w:rsidP="00630082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B46F84">
        <w:rPr>
          <w:rFonts w:ascii="Times New Roman" w:hAnsi="Times New Roman" w:cs="Times New Roman"/>
        </w:rPr>
        <w:t xml:space="preserve"> </w:t>
      </w:r>
      <w:r w:rsidR="00353652" w:rsidRPr="002707C5">
        <w:rPr>
          <w:rFonts w:ascii="Times New Roman" w:hAnsi="Times New Roman" w:cs="Times New Roman"/>
          <w:b/>
        </w:rPr>
        <w:t>Ф.И.О. ответственного лица, за разработку муниципальной программы(подпрограммы)</w:t>
      </w:r>
    </w:p>
    <w:p w14:paraId="65CCBD3D" w14:textId="4F6143C9" w:rsidR="002707C5" w:rsidRPr="002707C5" w:rsidRDefault="002707C5" w:rsidP="00630082">
      <w:pPr>
        <w:rPr>
          <w:rFonts w:ascii="Times New Roman" w:hAnsi="Times New Roman" w:cs="Times New Roman"/>
        </w:rPr>
      </w:pPr>
      <w:proofErr w:type="spellStart"/>
      <w:r w:rsidRPr="002707C5">
        <w:rPr>
          <w:rFonts w:ascii="Times New Roman" w:hAnsi="Times New Roman" w:cs="Times New Roman"/>
        </w:rPr>
        <w:t>Трачук</w:t>
      </w:r>
      <w:proofErr w:type="spellEnd"/>
      <w:r w:rsidRPr="002707C5">
        <w:rPr>
          <w:rFonts w:ascii="Times New Roman" w:hAnsi="Times New Roman" w:cs="Times New Roman"/>
        </w:rPr>
        <w:t xml:space="preserve"> Светлана Анатольевна- </w:t>
      </w:r>
      <w:r>
        <w:rPr>
          <w:rFonts w:ascii="Times New Roman" w:hAnsi="Times New Roman" w:cs="Times New Roman"/>
        </w:rPr>
        <w:t xml:space="preserve">главный экономист Управления культуры </w:t>
      </w:r>
    </w:p>
    <w:p w14:paraId="1ED09D9C" w14:textId="24DA9162" w:rsidR="00353652" w:rsidRDefault="00353652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b/>
        </w:rPr>
        <w:t>Контактный номер телефона, адрес электронной почты</w:t>
      </w:r>
      <w:r w:rsidR="00630082">
        <w:rPr>
          <w:rFonts w:ascii="Times New Roman" w:hAnsi="Times New Roman" w:cs="Times New Roman"/>
        </w:rPr>
        <w:t xml:space="preserve">  </w:t>
      </w:r>
    </w:p>
    <w:p w14:paraId="2F549A45" w14:textId="23E73E75" w:rsidR="002707C5" w:rsidRDefault="006300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тел. 8(42334)20</w:t>
      </w:r>
      <w:r w:rsidR="002707C5">
        <w:rPr>
          <w:rFonts w:ascii="Times New Roman" w:hAnsi="Times New Roman" w:cs="Times New Roman"/>
        </w:rPr>
        <w:t>1-25</w:t>
      </w:r>
      <w:r>
        <w:rPr>
          <w:rFonts w:ascii="Times New Roman" w:hAnsi="Times New Roman" w:cs="Times New Roman"/>
        </w:rPr>
        <w:t xml:space="preserve">, </w:t>
      </w:r>
      <w:hyperlink r:id="rId4" w:history="1">
        <w:r w:rsidR="002707C5" w:rsidRPr="006E3F5D">
          <w:rPr>
            <w:rStyle w:val="a3"/>
            <w:rFonts w:ascii="Times New Roman" w:hAnsi="Times New Roman" w:cs="Times New Roman"/>
          </w:rPr>
          <w:t>ckd08@mail.ru</w:t>
        </w:r>
      </w:hyperlink>
    </w:p>
    <w:p w14:paraId="5A853EC3" w14:textId="5F969810" w:rsidR="00353652" w:rsidRPr="00B46F84" w:rsidRDefault="00353652">
      <w:pPr>
        <w:rPr>
          <w:rFonts w:ascii="Times New Roman" w:hAnsi="Times New Roman" w:cs="Times New Roman"/>
        </w:rPr>
      </w:pPr>
      <w:r w:rsidRPr="00B46F84">
        <w:rPr>
          <w:rFonts w:ascii="Times New Roman" w:hAnsi="Times New Roman" w:cs="Times New Roman"/>
          <w:b/>
        </w:rPr>
        <w:t xml:space="preserve">Период общественных обсуждений </w:t>
      </w:r>
      <w:r w:rsidRPr="00630082">
        <w:rPr>
          <w:rFonts w:ascii="Times New Roman" w:hAnsi="Times New Roman" w:cs="Times New Roman"/>
        </w:rPr>
        <w:t xml:space="preserve">с </w:t>
      </w:r>
      <w:r w:rsidR="00630082" w:rsidRPr="00630082">
        <w:rPr>
          <w:rFonts w:ascii="Times New Roman" w:hAnsi="Times New Roman" w:cs="Times New Roman"/>
        </w:rPr>
        <w:t xml:space="preserve"> 12.12.2025</w:t>
      </w:r>
      <w:r w:rsidR="00630082">
        <w:rPr>
          <w:rFonts w:ascii="Times New Roman" w:hAnsi="Times New Roman" w:cs="Times New Roman"/>
          <w:b/>
        </w:rPr>
        <w:t xml:space="preserve"> </w:t>
      </w:r>
      <w:r w:rsidRPr="00B46F84">
        <w:rPr>
          <w:rFonts w:ascii="Times New Roman" w:hAnsi="Times New Roman" w:cs="Times New Roman"/>
        </w:rPr>
        <w:t xml:space="preserve"> по </w:t>
      </w:r>
      <w:r w:rsidR="00630082">
        <w:rPr>
          <w:rFonts w:ascii="Times New Roman" w:hAnsi="Times New Roman" w:cs="Times New Roman"/>
        </w:rPr>
        <w:t>26.12.2025</w:t>
      </w:r>
    </w:p>
    <w:p w14:paraId="76AD4932" w14:textId="27D270F3" w:rsidR="00B46F84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С вопросами и предложениями </w:t>
      </w:r>
      <w:proofErr w:type="gramStart"/>
      <w:r w:rsidRPr="00B46F84">
        <w:rPr>
          <w:rFonts w:ascii="Times New Roman" w:hAnsi="Times New Roman" w:cs="Times New Roman"/>
          <w:i/>
        </w:rPr>
        <w:t>по  разработке</w:t>
      </w:r>
      <w:proofErr w:type="gramEnd"/>
      <w:r w:rsidR="00B46F84" w:rsidRPr="00B46F84">
        <w:rPr>
          <w:rFonts w:ascii="Times New Roman" w:hAnsi="Times New Roman" w:cs="Times New Roman"/>
          <w:i/>
        </w:rPr>
        <w:t xml:space="preserve"> муниципальной </w:t>
      </w:r>
      <w:r w:rsidRPr="00B46F84">
        <w:rPr>
          <w:rFonts w:ascii="Times New Roman" w:hAnsi="Times New Roman" w:cs="Times New Roman"/>
          <w:i/>
        </w:rPr>
        <w:t xml:space="preserve"> программы (подпрограммы) обращать к ответственному исполнителю  по  телефону или электронной почте в рабоч</w:t>
      </w:r>
      <w:r w:rsidR="00B46F84" w:rsidRPr="00B46F84">
        <w:rPr>
          <w:rFonts w:ascii="Times New Roman" w:hAnsi="Times New Roman" w:cs="Times New Roman"/>
          <w:i/>
        </w:rPr>
        <w:t>ее</w:t>
      </w:r>
      <w:r w:rsidRPr="00B46F84">
        <w:rPr>
          <w:rFonts w:ascii="Times New Roman" w:hAnsi="Times New Roman" w:cs="Times New Roman"/>
          <w:i/>
        </w:rPr>
        <w:t xml:space="preserve"> время</w:t>
      </w:r>
    </w:p>
    <w:p w14:paraId="63C31D48" w14:textId="1C7ADBF9" w:rsidR="00353652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 с </w:t>
      </w:r>
      <w:r w:rsidR="00B46F84" w:rsidRPr="00B46F84">
        <w:rPr>
          <w:rFonts w:ascii="Times New Roman" w:hAnsi="Times New Roman" w:cs="Times New Roman"/>
          <w:i/>
        </w:rPr>
        <w:t>9.00 до 17.00, обед с 13.00 до 14.00 (суббота</w:t>
      </w:r>
      <w:r w:rsidR="00B46F84">
        <w:rPr>
          <w:rFonts w:ascii="Times New Roman" w:hAnsi="Times New Roman" w:cs="Times New Roman"/>
          <w:i/>
        </w:rPr>
        <w:t>,</w:t>
      </w:r>
      <w:r w:rsidR="00B46F84" w:rsidRPr="00B46F84">
        <w:rPr>
          <w:rFonts w:ascii="Times New Roman" w:hAnsi="Times New Roman" w:cs="Times New Roman"/>
          <w:i/>
        </w:rPr>
        <w:t xml:space="preserve"> воскресенье выходные дни)</w:t>
      </w:r>
    </w:p>
    <w:sectPr w:rsidR="00353652" w:rsidRPr="00B4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FD"/>
    <w:rsid w:val="000C3C05"/>
    <w:rsid w:val="002707C5"/>
    <w:rsid w:val="002B70D9"/>
    <w:rsid w:val="00353652"/>
    <w:rsid w:val="00630082"/>
    <w:rsid w:val="007C2BFD"/>
    <w:rsid w:val="00B46F84"/>
    <w:rsid w:val="00CA7D44"/>
    <w:rsid w:val="00CF6C79"/>
    <w:rsid w:val="00D327E8"/>
    <w:rsid w:val="00F8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3164"/>
  <w15:chartTrackingRefBased/>
  <w15:docId w15:val="{2D5BB588-902D-478B-8E4C-0E0D77DB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7C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707C5"/>
    <w:rPr>
      <w:color w:val="605E5C"/>
      <w:shd w:val="clear" w:color="auto" w:fill="E1DFDD"/>
    </w:rPr>
  </w:style>
  <w:style w:type="character" w:customStyle="1" w:styleId="a5">
    <w:name w:val="Основной текст Знак"/>
    <w:aliases w:val="Знак Знак"/>
    <w:basedOn w:val="a0"/>
    <w:link w:val="a6"/>
    <w:uiPriority w:val="99"/>
    <w:locked/>
    <w:rsid w:val="00D327E8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aliases w:val="Знак"/>
    <w:basedOn w:val="a"/>
    <w:link w:val="a5"/>
    <w:uiPriority w:val="99"/>
    <w:rsid w:val="00D327E8"/>
    <w:pPr>
      <w:widowControl w:val="0"/>
      <w:shd w:val="clear" w:color="auto" w:fill="FFFFFF"/>
      <w:spacing w:before="660" w:after="0" w:line="274" w:lineRule="exact"/>
      <w:ind w:hanging="460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D327E8"/>
  </w:style>
  <w:style w:type="paragraph" w:customStyle="1" w:styleId="ConsPlusCell">
    <w:name w:val="ConsPlusCell"/>
    <w:uiPriority w:val="99"/>
    <w:rsid w:val="00D327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kd0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2024-02-19T23:55:00Z</dcterms:created>
  <dcterms:modified xsi:type="dcterms:W3CDTF">2025-12-15T01:12:00Z</dcterms:modified>
</cp:coreProperties>
</file>