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35CA2" w14:textId="77777777" w:rsidR="00FA0518" w:rsidRDefault="00FA0518" w:rsidP="00FA05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0518">
        <w:rPr>
          <w:rFonts w:ascii="Times New Roman" w:hAnsi="Times New Roman" w:cs="Times New Roman"/>
          <w:b/>
          <w:sz w:val="28"/>
          <w:szCs w:val="28"/>
        </w:rPr>
        <w:t>Сообщение о возможном установлении публичного сервитута</w:t>
      </w:r>
    </w:p>
    <w:p w14:paraId="4F958AD1" w14:textId="77777777" w:rsidR="00FA0518" w:rsidRPr="00860A73" w:rsidRDefault="00FA0518" w:rsidP="00FA05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A73">
        <w:rPr>
          <w:rFonts w:ascii="Times New Roman" w:hAnsi="Times New Roman" w:cs="Times New Roman"/>
          <w:sz w:val="28"/>
          <w:szCs w:val="28"/>
        </w:rPr>
        <w:t xml:space="preserve">В соответствии со статьей 39.42 Земельного кодекса Российской Федерации Министерство Российской Федерации по развитию Дальнего Востока и Арктики (Минвостокразвития России) информирует о возможном установлении публичного сервитута. </w:t>
      </w:r>
    </w:p>
    <w:p w14:paraId="36FB5735" w14:textId="77777777" w:rsidR="00EF75DC" w:rsidRPr="00860A73" w:rsidRDefault="00FA0518" w:rsidP="00FA05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A73">
        <w:rPr>
          <w:rFonts w:ascii="Times New Roman" w:hAnsi="Times New Roman" w:cs="Times New Roman"/>
          <w:sz w:val="28"/>
          <w:szCs w:val="28"/>
        </w:rPr>
        <w:t xml:space="preserve">Цели установления публичного сервитута: </w:t>
      </w:r>
    </w:p>
    <w:p w14:paraId="634D5994" w14:textId="6CE9DE69" w:rsidR="00EF75DC" w:rsidRDefault="00626495" w:rsidP="002845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845BB">
        <w:rPr>
          <w:rFonts w:ascii="Times New Roman" w:hAnsi="Times New Roman" w:cs="Times New Roman"/>
          <w:sz w:val="28"/>
          <w:szCs w:val="28"/>
        </w:rPr>
        <w:t>С</w:t>
      </w:r>
      <w:r w:rsidR="002845BB" w:rsidRPr="002845BB">
        <w:rPr>
          <w:rFonts w:ascii="Times New Roman" w:hAnsi="Times New Roman" w:cs="Times New Roman"/>
          <w:sz w:val="28"/>
          <w:szCs w:val="28"/>
        </w:rPr>
        <w:t>троительство и</w:t>
      </w:r>
      <w:r w:rsidR="002845BB">
        <w:rPr>
          <w:rFonts w:ascii="Times New Roman" w:hAnsi="Times New Roman" w:cs="Times New Roman"/>
          <w:sz w:val="28"/>
          <w:szCs w:val="28"/>
        </w:rPr>
        <w:t xml:space="preserve"> </w:t>
      </w:r>
      <w:r w:rsidR="002845BB" w:rsidRPr="002845BB">
        <w:rPr>
          <w:rFonts w:ascii="Times New Roman" w:hAnsi="Times New Roman" w:cs="Times New Roman"/>
          <w:sz w:val="28"/>
          <w:szCs w:val="28"/>
        </w:rPr>
        <w:t>эксплуатация наружных сетей электроснабжения 10 кВ объекта «Универсальный склад</w:t>
      </w:r>
      <w:r w:rsidR="002845BB">
        <w:rPr>
          <w:rFonts w:ascii="Times New Roman" w:hAnsi="Times New Roman" w:cs="Times New Roman"/>
          <w:sz w:val="28"/>
          <w:szCs w:val="28"/>
        </w:rPr>
        <w:t xml:space="preserve"> </w:t>
      </w:r>
      <w:r w:rsidR="002845BB" w:rsidRPr="002845BB">
        <w:rPr>
          <w:rFonts w:ascii="Times New Roman" w:hAnsi="Times New Roman" w:cs="Times New Roman"/>
          <w:sz w:val="28"/>
          <w:szCs w:val="28"/>
        </w:rPr>
        <w:t>продовольственных и непродовольственных товаров, расположенный в ТОР «Приморье»</w:t>
      </w:r>
      <w:r w:rsidR="002845BB">
        <w:rPr>
          <w:rFonts w:ascii="Times New Roman" w:hAnsi="Times New Roman" w:cs="Times New Roman"/>
          <w:sz w:val="28"/>
          <w:szCs w:val="28"/>
        </w:rPr>
        <w:t xml:space="preserve"> </w:t>
      </w:r>
      <w:r w:rsidR="002845BB" w:rsidRPr="002845BB">
        <w:rPr>
          <w:rFonts w:ascii="Times New Roman" w:hAnsi="Times New Roman" w:cs="Times New Roman"/>
          <w:sz w:val="28"/>
          <w:szCs w:val="28"/>
        </w:rPr>
        <w:t>по адресу: Приморский край, Надеждинский район, п. Новый, в районе ул. Центральная.</w:t>
      </w:r>
      <w:r w:rsidR="002845BB">
        <w:rPr>
          <w:rFonts w:ascii="Times New Roman" w:hAnsi="Times New Roman" w:cs="Times New Roman"/>
          <w:sz w:val="28"/>
          <w:szCs w:val="28"/>
        </w:rPr>
        <w:t xml:space="preserve"> </w:t>
      </w:r>
      <w:r w:rsidR="002845BB" w:rsidRPr="002845BB">
        <w:rPr>
          <w:rFonts w:ascii="Times New Roman" w:hAnsi="Times New Roman" w:cs="Times New Roman"/>
          <w:sz w:val="28"/>
          <w:szCs w:val="28"/>
        </w:rPr>
        <w:t>Кадастровый номер земельного участка: 25:10:011903:1706»</w:t>
      </w:r>
      <w:r w:rsidR="00860A73" w:rsidRPr="00860A73">
        <w:rPr>
          <w:rFonts w:ascii="Times New Roman" w:hAnsi="Times New Roman" w:cs="Times New Roman"/>
          <w:sz w:val="28"/>
          <w:szCs w:val="28"/>
        </w:rPr>
        <w:t>.</w:t>
      </w:r>
    </w:p>
    <w:p w14:paraId="29726DFD" w14:textId="77777777" w:rsidR="00385D11" w:rsidRDefault="00FA0518" w:rsidP="00FA05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518">
        <w:rPr>
          <w:rFonts w:ascii="Times New Roman" w:hAnsi="Times New Roman" w:cs="Times New Roman"/>
          <w:sz w:val="28"/>
          <w:szCs w:val="28"/>
        </w:rPr>
        <w:t>Адрес или иное описание местоположения земельных участков, кадастровые номера земельных участков, в отношении которых испрашивается публичный сервитут:</w:t>
      </w:r>
    </w:p>
    <w:tbl>
      <w:tblPr>
        <w:tblW w:w="10055" w:type="dxa"/>
        <w:tblLayout w:type="fixed"/>
        <w:tblLook w:val="04A0" w:firstRow="1" w:lastRow="0" w:firstColumn="1" w:lastColumn="0" w:noHBand="0" w:noVBand="1"/>
      </w:tblPr>
      <w:tblGrid>
        <w:gridCol w:w="600"/>
        <w:gridCol w:w="2280"/>
        <w:gridCol w:w="4907"/>
        <w:gridCol w:w="2268"/>
      </w:tblGrid>
      <w:tr w:rsidR="00385D11" w:rsidRPr="00385D11" w14:paraId="6EDD1DFA" w14:textId="77777777" w:rsidTr="00385D11">
        <w:trPr>
          <w:trHeight w:val="102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626A2" w14:textId="77777777" w:rsidR="00385D11" w:rsidRPr="00385D11" w:rsidRDefault="00385D11" w:rsidP="00783F4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5D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4FAE7" w14:textId="77777777" w:rsidR="00385D11" w:rsidRPr="00385D11" w:rsidRDefault="00385D11" w:rsidP="00783F4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5D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Кадастровый номер земельного участка/квартала</w:t>
            </w:r>
          </w:p>
        </w:tc>
        <w:tc>
          <w:tcPr>
            <w:tcW w:w="49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A58E4" w14:textId="77777777" w:rsidR="00385D11" w:rsidRPr="00385D11" w:rsidRDefault="00385D11" w:rsidP="00783F4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5D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Местоположение / адрес земельного участка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10F19" w14:textId="77777777" w:rsidR="00385D11" w:rsidRPr="00385D11" w:rsidRDefault="00385D11" w:rsidP="00783F4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5D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Площадь устанавливаемого сервитута (кв.м.)</w:t>
            </w:r>
          </w:p>
        </w:tc>
      </w:tr>
      <w:tr w:rsidR="00385D11" w:rsidRPr="00385D11" w14:paraId="06BA9B26" w14:textId="77777777" w:rsidTr="00385D11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3EF3D" w14:textId="77777777" w:rsidR="00385D11" w:rsidRPr="00385D11" w:rsidRDefault="00385D11" w:rsidP="00783F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D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DD4E5" w14:textId="491C5453" w:rsidR="00385D11" w:rsidRPr="00385D11" w:rsidRDefault="002845BB" w:rsidP="00783F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25:10:011</w:t>
            </w:r>
            <w:r w:rsidR="00193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903</w:t>
            </w:r>
          </w:p>
        </w:tc>
        <w:tc>
          <w:tcPr>
            <w:tcW w:w="4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D37F3" w14:textId="500FF7C7" w:rsidR="00385D11" w:rsidRPr="00385D11" w:rsidRDefault="002845BB" w:rsidP="002845B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Приморский край, р-н Надеждинский,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84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Вольно-Надеждинское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82830" w14:textId="24ACF302" w:rsidR="00385D11" w:rsidRPr="00385D11" w:rsidRDefault="000D27C2" w:rsidP="00783F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1589</w:t>
            </w:r>
          </w:p>
        </w:tc>
      </w:tr>
    </w:tbl>
    <w:p w14:paraId="2D92141A" w14:textId="77777777" w:rsidR="002845BB" w:rsidRDefault="002845BB" w:rsidP="00BE5B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BC36427" w14:textId="2C21F3C8" w:rsidR="00BE5B0C" w:rsidRDefault="00FA0518" w:rsidP="00BE5B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518">
        <w:rPr>
          <w:rFonts w:ascii="Times New Roman" w:hAnsi="Times New Roman" w:cs="Times New Roman"/>
          <w:sz w:val="28"/>
          <w:szCs w:val="28"/>
        </w:rPr>
        <w:t xml:space="preserve">Официальные сайты в информационно-телекоммуникационной сети </w:t>
      </w:r>
      <w:r w:rsidR="00626495">
        <w:rPr>
          <w:rFonts w:ascii="Times New Roman" w:hAnsi="Times New Roman" w:cs="Times New Roman"/>
          <w:sz w:val="28"/>
          <w:szCs w:val="28"/>
        </w:rPr>
        <w:t>«</w:t>
      </w:r>
      <w:r w:rsidRPr="00FA0518">
        <w:rPr>
          <w:rFonts w:ascii="Times New Roman" w:hAnsi="Times New Roman" w:cs="Times New Roman"/>
          <w:sz w:val="28"/>
          <w:szCs w:val="28"/>
        </w:rPr>
        <w:t>Интернет</w:t>
      </w:r>
      <w:r w:rsidR="00626495">
        <w:rPr>
          <w:rFonts w:ascii="Times New Roman" w:hAnsi="Times New Roman" w:cs="Times New Roman"/>
          <w:sz w:val="28"/>
          <w:szCs w:val="28"/>
        </w:rPr>
        <w:t>»</w:t>
      </w:r>
      <w:r w:rsidRPr="00FA0518">
        <w:rPr>
          <w:rFonts w:ascii="Times New Roman" w:hAnsi="Times New Roman" w:cs="Times New Roman"/>
          <w:sz w:val="28"/>
          <w:szCs w:val="28"/>
        </w:rPr>
        <w:t xml:space="preserve">, на которых размещается сообщение о поступившем ходатайстве </w:t>
      </w:r>
      <w:r w:rsidR="006B1001">
        <w:rPr>
          <w:rFonts w:ascii="Times New Roman" w:hAnsi="Times New Roman" w:cs="Times New Roman"/>
          <w:sz w:val="28"/>
          <w:szCs w:val="28"/>
        </w:rPr>
        <w:br/>
      </w:r>
      <w:r w:rsidRPr="00FA0518">
        <w:rPr>
          <w:rFonts w:ascii="Times New Roman" w:hAnsi="Times New Roman" w:cs="Times New Roman"/>
          <w:sz w:val="28"/>
          <w:szCs w:val="28"/>
        </w:rPr>
        <w:t xml:space="preserve">об установлении публичного сервитута: </w:t>
      </w:r>
    </w:p>
    <w:p w14:paraId="11E63657" w14:textId="77777777" w:rsidR="00BE5B0C" w:rsidRPr="006B1001" w:rsidRDefault="00FA0518" w:rsidP="00BE5B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001">
        <w:rPr>
          <w:rFonts w:ascii="Times New Roman" w:hAnsi="Times New Roman" w:cs="Times New Roman"/>
          <w:sz w:val="28"/>
          <w:szCs w:val="28"/>
        </w:rPr>
        <w:t xml:space="preserve">1) сайт Минвостокразвития России (minvr.gov.ru); </w:t>
      </w:r>
    </w:p>
    <w:p w14:paraId="47BF58FC" w14:textId="2665FB2C" w:rsidR="00BE5B0C" w:rsidRDefault="00FA0518" w:rsidP="00BE5B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001">
        <w:rPr>
          <w:rFonts w:ascii="Times New Roman" w:hAnsi="Times New Roman" w:cs="Times New Roman"/>
          <w:sz w:val="28"/>
          <w:szCs w:val="28"/>
        </w:rPr>
        <w:t xml:space="preserve">2) сайт администрации </w:t>
      </w:r>
      <w:r w:rsidR="006B1001" w:rsidRPr="006B1001">
        <w:rPr>
          <w:rFonts w:ascii="Times New Roman" w:hAnsi="Times New Roman" w:cs="Times New Roman"/>
          <w:sz w:val="28"/>
          <w:szCs w:val="28"/>
        </w:rPr>
        <w:t>Надеждинского муниципального округа</w:t>
      </w:r>
      <w:r w:rsidRPr="006B1001">
        <w:rPr>
          <w:rFonts w:ascii="Times New Roman" w:hAnsi="Times New Roman" w:cs="Times New Roman"/>
          <w:sz w:val="28"/>
          <w:szCs w:val="28"/>
        </w:rPr>
        <w:t xml:space="preserve"> </w:t>
      </w:r>
      <w:r w:rsidR="005209CD" w:rsidRPr="006B1001">
        <w:rPr>
          <w:rFonts w:ascii="Times New Roman" w:hAnsi="Times New Roman" w:cs="Times New Roman"/>
          <w:sz w:val="28"/>
          <w:szCs w:val="28"/>
        </w:rPr>
        <w:t>Приморского</w:t>
      </w:r>
      <w:r w:rsidR="00005880" w:rsidRPr="006B1001">
        <w:rPr>
          <w:rFonts w:ascii="Times New Roman" w:hAnsi="Times New Roman" w:cs="Times New Roman"/>
          <w:sz w:val="28"/>
          <w:szCs w:val="28"/>
        </w:rPr>
        <w:t xml:space="preserve"> края</w:t>
      </w:r>
      <w:r w:rsidRPr="006B1001">
        <w:rPr>
          <w:rFonts w:ascii="Times New Roman" w:hAnsi="Times New Roman" w:cs="Times New Roman"/>
          <w:sz w:val="28"/>
          <w:szCs w:val="28"/>
        </w:rPr>
        <w:t xml:space="preserve"> (</w:t>
      </w:r>
      <w:r w:rsidR="006B1001" w:rsidRPr="006B1001">
        <w:rPr>
          <w:rFonts w:ascii="Times New Roman" w:hAnsi="Times New Roman" w:cs="Times New Roman"/>
          <w:sz w:val="28"/>
          <w:szCs w:val="28"/>
        </w:rPr>
        <w:t>https://nadezhdinsky.gosuslugi.ru/</w:t>
      </w:r>
      <w:r w:rsidRPr="006B1001">
        <w:rPr>
          <w:rFonts w:ascii="Times New Roman" w:hAnsi="Times New Roman" w:cs="Times New Roman"/>
          <w:sz w:val="28"/>
          <w:szCs w:val="28"/>
        </w:rPr>
        <w:t>)</w:t>
      </w:r>
      <w:r w:rsidR="00324A50" w:rsidRPr="006B1001">
        <w:rPr>
          <w:rFonts w:ascii="Times New Roman" w:hAnsi="Times New Roman" w:cs="Times New Roman"/>
          <w:sz w:val="28"/>
          <w:szCs w:val="28"/>
        </w:rPr>
        <w:t>.</w:t>
      </w:r>
    </w:p>
    <w:p w14:paraId="12C589ED" w14:textId="77777777" w:rsidR="003D20CE" w:rsidRDefault="003D20CE" w:rsidP="005209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F48FC6D" w14:textId="75C55ACE" w:rsidR="00EF75DC" w:rsidRDefault="00FA0518" w:rsidP="00FA05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518">
        <w:rPr>
          <w:rFonts w:ascii="Times New Roman" w:hAnsi="Times New Roman" w:cs="Times New Roman"/>
          <w:sz w:val="28"/>
          <w:szCs w:val="28"/>
        </w:rPr>
        <w:t xml:space="preserve">Заинтересованные лица могут ознакомиться с поступившим ходатайством </w:t>
      </w:r>
      <w:r w:rsidR="006B1001">
        <w:rPr>
          <w:rFonts w:ascii="Times New Roman" w:hAnsi="Times New Roman" w:cs="Times New Roman"/>
          <w:sz w:val="28"/>
          <w:szCs w:val="28"/>
        </w:rPr>
        <w:br/>
      </w:r>
      <w:r w:rsidRPr="00FA0518">
        <w:rPr>
          <w:rFonts w:ascii="Times New Roman" w:hAnsi="Times New Roman" w:cs="Times New Roman"/>
          <w:sz w:val="28"/>
          <w:szCs w:val="28"/>
        </w:rPr>
        <w:t xml:space="preserve">об установлении публичного сервитута и прилагаемым к нему описанием местоположения границ публичного сервитута, подать заявления об учете прав </w:t>
      </w:r>
      <w:r w:rsidR="006B1001">
        <w:rPr>
          <w:rFonts w:ascii="Times New Roman" w:hAnsi="Times New Roman" w:cs="Times New Roman"/>
          <w:sz w:val="28"/>
          <w:szCs w:val="28"/>
        </w:rPr>
        <w:br/>
      </w:r>
      <w:r w:rsidRPr="00FA0518">
        <w:rPr>
          <w:rFonts w:ascii="Times New Roman" w:hAnsi="Times New Roman" w:cs="Times New Roman"/>
          <w:sz w:val="28"/>
          <w:szCs w:val="28"/>
        </w:rPr>
        <w:t xml:space="preserve">на земельные участки, если их права не зарегистрированы в Едином государственном реестре недвижимости, в Минвостокразвития России, по адресам: г. Москва, </w:t>
      </w:r>
      <w:r w:rsidR="00860A73">
        <w:rPr>
          <w:rFonts w:ascii="Times New Roman" w:hAnsi="Times New Roman" w:cs="Times New Roman"/>
          <w:sz w:val="28"/>
          <w:szCs w:val="28"/>
        </w:rPr>
        <w:br/>
      </w:r>
      <w:r w:rsidRPr="00FA0518">
        <w:rPr>
          <w:rFonts w:ascii="Times New Roman" w:hAnsi="Times New Roman" w:cs="Times New Roman"/>
          <w:sz w:val="28"/>
          <w:szCs w:val="28"/>
        </w:rPr>
        <w:t xml:space="preserve">ул. Бурденко, 14 или г. Владивосток, Океанский проспект, 17. </w:t>
      </w:r>
    </w:p>
    <w:p w14:paraId="6E08A555" w14:textId="1F328568" w:rsidR="00937908" w:rsidRDefault="00FA0518" w:rsidP="00FA05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518">
        <w:rPr>
          <w:rFonts w:ascii="Times New Roman" w:hAnsi="Times New Roman" w:cs="Times New Roman"/>
          <w:sz w:val="28"/>
          <w:szCs w:val="28"/>
        </w:rPr>
        <w:t xml:space="preserve">Срок приема заявлений: 15 дней со дня опубликования настоящего сообщения </w:t>
      </w:r>
      <w:r w:rsidR="00860A73">
        <w:rPr>
          <w:rFonts w:ascii="Times New Roman" w:hAnsi="Times New Roman" w:cs="Times New Roman"/>
          <w:sz w:val="28"/>
          <w:szCs w:val="28"/>
        </w:rPr>
        <w:br/>
      </w:r>
      <w:r w:rsidRPr="00FA0518">
        <w:rPr>
          <w:rFonts w:ascii="Times New Roman" w:hAnsi="Times New Roman" w:cs="Times New Roman"/>
          <w:sz w:val="28"/>
          <w:szCs w:val="28"/>
        </w:rPr>
        <w:t xml:space="preserve">с 9:00 до 13:00 и с 13:45 до 18:00 часов (в пятницу до 16:45) (кроме выходных </w:t>
      </w:r>
      <w:r w:rsidR="00860A73">
        <w:rPr>
          <w:rFonts w:ascii="Times New Roman" w:hAnsi="Times New Roman" w:cs="Times New Roman"/>
          <w:sz w:val="28"/>
          <w:szCs w:val="28"/>
        </w:rPr>
        <w:br/>
      </w:r>
      <w:r w:rsidRPr="00FA0518">
        <w:rPr>
          <w:rFonts w:ascii="Times New Roman" w:hAnsi="Times New Roman" w:cs="Times New Roman"/>
          <w:sz w:val="28"/>
          <w:szCs w:val="28"/>
        </w:rPr>
        <w:t xml:space="preserve">и праздничных дней). </w:t>
      </w:r>
    </w:p>
    <w:p w14:paraId="5CBB8F82" w14:textId="77777777" w:rsidR="001C4915" w:rsidRPr="00860A73" w:rsidRDefault="00FA0518" w:rsidP="001C49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518">
        <w:rPr>
          <w:rFonts w:ascii="Times New Roman" w:hAnsi="Times New Roman" w:cs="Times New Roman"/>
          <w:sz w:val="28"/>
          <w:szCs w:val="28"/>
        </w:rPr>
        <w:t xml:space="preserve">Заявление также можно подать в электронном виде посредством заполнения </w:t>
      </w:r>
      <w:r w:rsidRPr="00860A73">
        <w:rPr>
          <w:rFonts w:ascii="Times New Roman" w:hAnsi="Times New Roman" w:cs="Times New Roman"/>
          <w:sz w:val="28"/>
          <w:szCs w:val="28"/>
        </w:rPr>
        <w:t>электронной формы обращения на сайте Минвостокразвития России</w:t>
      </w:r>
      <w:r w:rsidR="00BE5B0C" w:rsidRPr="00860A73">
        <w:rPr>
          <w:rFonts w:ascii="Times New Roman" w:hAnsi="Times New Roman" w:cs="Times New Roman"/>
          <w:sz w:val="28"/>
          <w:szCs w:val="28"/>
        </w:rPr>
        <w:t>.</w:t>
      </w:r>
    </w:p>
    <w:p w14:paraId="3F2AD8D8" w14:textId="77777777" w:rsidR="00BE5B0C" w:rsidRPr="00FA0518" w:rsidRDefault="00BE5B0C" w:rsidP="00FA05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A73">
        <w:rPr>
          <w:rFonts w:ascii="Times New Roman" w:hAnsi="Times New Roman" w:cs="Times New Roman"/>
          <w:sz w:val="28"/>
          <w:szCs w:val="28"/>
        </w:rPr>
        <w:t>Графическое описание</w:t>
      </w:r>
      <w:r w:rsidRPr="00BE5B0C">
        <w:rPr>
          <w:rFonts w:ascii="Times New Roman" w:hAnsi="Times New Roman" w:cs="Times New Roman"/>
          <w:sz w:val="28"/>
          <w:szCs w:val="28"/>
        </w:rPr>
        <w:t xml:space="preserve"> местоположения границ п</w:t>
      </w:r>
      <w:r w:rsidR="00EF75DC">
        <w:rPr>
          <w:rFonts w:ascii="Times New Roman" w:hAnsi="Times New Roman" w:cs="Times New Roman"/>
          <w:sz w:val="28"/>
          <w:szCs w:val="28"/>
        </w:rPr>
        <w:t>убличного сервитута прилагается.</w:t>
      </w:r>
    </w:p>
    <w:sectPr w:rsidR="00BE5B0C" w:rsidRPr="00FA0518" w:rsidSect="00FB4972">
      <w:pgSz w:w="11906" w:h="16838"/>
      <w:pgMar w:top="90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53088D"/>
    <w:multiLevelType w:val="hybridMultilevel"/>
    <w:tmpl w:val="2C342D76"/>
    <w:lvl w:ilvl="0" w:tplc="955EB1A8">
      <w:start w:val="1"/>
      <w:numFmt w:val="decimal"/>
      <w:lvlText w:val="%1."/>
      <w:lvlJc w:val="left"/>
      <w:pPr>
        <w:ind w:left="417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666E63C3"/>
    <w:multiLevelType w:val="hybridMultilevel"/>
    <w:tmpl w:val="2C342D76"/>
    <w:lvl w:ilvl="0" w:tplc="FFFFFFFF">
      <w:start w:val="1"/>
      <w:numFmt w:val="decimal"/>
      <w:lvlText w:val="%1."/>
      <w:lvlJc w:val="left"/>
      <w:pPr>
        <w:ind w:left="417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137" w:hanging="360"/>
      </w:pPr>
    </w:lvl>
    <w:lvl w:ilvl="2" w:tplc="FFFFFFFF" w:tentative="1">
      <w:start w:val="1"/>
      <w:numFmt w:val="lowerRoman"/>
      <w:lvlText w:val="%3."/>
      <w:lvlJc w:val="right"/>
      <w:pPr>
        <w:ind w:left="1857" w:hanging="180"/>
      </w:pPr>
    </w:lvl>
    <w:lvl w:ilvl="3" w:tplc="FFFFFFFF" w:tentative="1">
      <w:start w:val="1"/>
      <w:numFmt w:val="decimal"/>
      <w:lvlText w:val="%4."/>
      <w:lvlJc w:val="left"/>
      <w:pPr>
        <w:ind w:left="2577" w:hanging="360"/>
      </w:pPr>
    </w:lvl>
    <w:lvl w:ilvl="4" w:tplc="FFFFFFFF" w:tentative="1">
      <w:start w:val="1"/>
      <w:numFmt w:val="lowerLetter"/>
      <w:lvlText w:val="%5."/>
      <w:lvlJc w:val="left"/>
      <w:pPr>
        <w:ind w:left="3297" w:hanging="360"/>
      </w:pPr>
    </w:lvl>
    <w:lvl w:ilvl="5" w:tplc="FFFFFFFF" w:tentative="1">
      <w:start w:val="1"/>
      <w:numFmt w:val="lowerRoman"/>
      <w:lvlText w:val="%6."/>
      <w:lvlJc w:val="right"/>
      <w:pPr>
        <w:ind w:left="4017" w:hanging="180"/>
      </w:pPr>
    </w:lvl>
    <w:lvl w:ilvl="6" w:tplc="FFFFFFFF" w:tentative="1">
      <w:start w:val="1"/>
      <w:numFmt w:val="decimal"/>
      <w:lvlText w:val="%7."/>
      <w:lvlJc w:val="left"/>
      <w:pPr>
        <w:ind w:left="4737" w:hanging="360"/>
      </w:pPr>
    </w:lvl>
    <w:lvl w:ilvl="7" w:tplc="FFFFFFFF" w:tentative="1">
      <w:start w:val="1"/>
      <w:numFmt w:val="lowerLetter"/>
      <w:lvlText w:val="%8."/>
      <w:lvlJc w:val="left"/>
      <w:pPr>
        <w:ind w:left="5457" w:hanging="360"/>
      </w:pPr>
    </w:lvl>
    <w:lvl w:ilvl="8" w:tplc="FFFFFFFF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6E435B97"/>
    <w:multiLevelType w:val="hybridMultilevel"/>
    <w:tmpl w:val="89923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3985735">
    <w:abstractNumId w:val="0"/>
  </w:num>
  <w:num w:numId="2" w16cid:durableId="822694682">
    <w:abstractNumId w:val="2"/>
  </w:num>
  <w:num w:numId="3" w16cid:durableId="1887183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D48"/>
    <w:rsid w:val="00005880"/>
    <w:rsid w:val="00034668"/>
    <w:rsid w:val="00040551"/>
    <w:rsid w:val="00043116"/>
    <w:rsid w:val="000822D1"/>
    <w:rsid w:val="000D27C2"/>
    <w:rsid w:val="000E3237"/>
    <w:rsid w:val="00124ACD"/>
    <w:rsid w:val="00193BB1"/>
    <w:rsid w:val="001C4915"/>
    <w:rsid w:val="001F5186"/>
    <w:rsid w:val="001F78E2"/>
    <w:rsid w:val="00244894"/>
    <w:rsid w:val="0027129A"/>
    <w:rsid w:val="0028428C"/>
    <w:rsid w:val="002845BB"/>
    <w:rsid w:val="00295099"/>
    <w:rsid w:val="002A3C3A"/>
    <w:rsid w:val="002C2DD4"/>
    <w:rsid w:val="002F29BA"/>
    <w:rsid w:val="002F2D0C"/>
    <w:rsid w:val="00311D29"/>
    <w:rsid w:val="00324A50"/>
    <w:rsid w:val="003250EA"/>
    <w:rsid w:val="00385D11"/>
    <w:rsid w:val="003C02CB"/>
    <w:rsid w:val="003C30E0"/>
    <w:rsid w:val="003D20CE"/>
    <w:rsid w:val="0041029C"/>
    <w:rsid w:val="005209CD"/>
    <w:rsid w:val="005E1C77"/>
    <w:rsid w:val="00626495"/>
    <w:rsid w:val="0066001E"/>
    <w:rsid w:val="00682B41"/>
    <w:rsid w:val="006A78F8"/>
    <w:rsid w:val="006B1001"/>
    <w:rsid w:val="006F3CA3"/>
    <w:rsid w:val="00744F86"/>
    <w:rsid w:val="00807F43"/>
    <w:rsid w:val="00852B38"/>
    <w:rsid w:val="00860A73"/>
    <w:rsid w:val="008C55BB"/>
    <w:rsid w:val="008F2CC5"/>
    <w:rsid w:val="00901380"/>
    <w:rsid w:val="00916228"/>
    <w:rsid w:val="00930A85"/>
    <w:rsid w:val="00937908"/>
    <w:rsid w:val="00944D3E"/>
    <w:rsid w:val="009D01BD"/>
    <w:rsid w:val="00A7295F"/>
    <w:rsid w:val="00A80D4A"/>
    <w:rsid w:val="00AA5C59"/>
    <w:rsid w:val="00AC2EE3"/>
    <w:rsid w:val="00AF2D48"/>
    <w:rsid w:val="00B038D2"/>
    <w:rsid w:val="00B20286"/>
    <w:rsid w:val="00B22405"/>
    <w:rsid w:val="00B457DA"/>
    <w:rsid w:val="00B72267"/>
    <w:rsid w:val="00BE5B0C"/>
    <w:rsid w:val="00BF3074"/>
    <w:rsid w:val="00C1198B"/>
    <w:rsid w:val="00C651B0"/>
    <w:rsid w:val="00CB5B30"/>
    <w:rsid w:val="00CD3D2E"/>
    <w:rsid w:val="00D37E0B"/>
    <w:rsid w:val="00E12AAB"/>
    <w:rsid w:val="00E4559F"/>
    <w:rsid w:val="00E50EC9"/>
    <w:rsid w:val="00E7704E"/>
    <w:rsid w:val="00EF75DC"/>
    <w:rsid w:val="00FA0518"/>
    <w:rsid w:val="00FB1923"/>
    <w:rsid w:val="00FB4972"/>
    <w:rsid w:val="00FD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FBFFC"/>
  <w15:chartTrackingRefBased/>
  <w15:docId w15:val="{2FD34B88-2017-497C-A05C-DD4D0686C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05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E5B0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50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0EC9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rsid w:val="00385D11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  <w14:ligatures w14:val="standardContextual"/>
    </w:rPr>
  </w:style>
  <w:style w:type="character" w:customStyle="1" w:styleId="a8">
    <w:name w:val="Верхний колонтитул Знак"/>
    <w:basedOn w:val="a0"/>
    <w:link w:val="a7"/>
    <w:uiPriority w:val="99"/>
    <w:rsid w:val="00385D11"/>
    <w:rPr>
      <w:rFonts w:ascii="Times New Roman" w:eastAsia="Times New Roman" w:hAnsi="Times New Roman" w:cs="Times New Roman"/>
      <w:sz w:val="20"/>
      <w:szCs w:val="20"/>
      <w:lang w:eastAsia="ru-RU"/>
      <w14:ligatures w14:val="standardContextual"/>
    </w:rPr>
  </w:style>
  <w:style w:type="paragraph" w:styleId="a9">
    <w:name w:val="footer"/>
    <w:basedOn w:val="a"/>
    <w:link w:val="aa"/>
    <w:uiPriority w:val="99"/>
    <w:rsid w:val="00385D11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  <w14:ligatures w14:val="standardContextual"/>
    </w:rPr>
  </w:style>
  <w:style w:type="character" w:customStyle="1" w:styleId="aa">
    <w:name w:val="Нижний колонтитул Знак"/>
    <w:basedOn w:val="a0"/>
    <w:link w:val="a9"/>
    <w:uiPriority w:val="99"/>
    <w:rsid w:val="00385D11"/>
    <w:rPr>
      <w:rFonts w:ascii="Times New Roman" w:eastAsia="Times New Roman" w:hAnsi="Times New Roman" w:cs="Times New Roman"/>
      <w:sz w:val="20"/>
      <w:szCs w:val="20"/>
      <w:lang w:eastAsia="ru-RU"/>
      <w14:ligatures w14:val="standardContextual"/>
    </w:rPr>
  </w:style>
  <w:style w:type="paragraph" w:styleId="ab">
    <w:name w:val="footnote text"/>
    <w:basedOn w:val="a"/>
    <w:link w:val="ac"/>
    <w:uiPriority w:val="99"/>
    <w:semiHidden/>
    <w:rsid w:val="00385D1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  <w14:ligatures w14:val="standardContextual"/>
    </w:rPr>
  </w:style>
  <w:style w:type="character" w:customStyle="1" w:styleId="ac">
    <w:name w:val="Текст сноски Знак"/>
    <w:basedOn w:val="a0"/>
    <w:link w:val="ab"/>
    <w:uiPriority w:val="99"/>
    <w:semiHidden/>
    <w:rsid w:val="00385D11"/>
    <w:rPr>
      <w:rFonts w:ascii="Times New Roman" w:eastAsia="Times New Roman" w:hAnsi="Times New Roman" w:cs="Times New Roman"/>
      <w:sz w:val="20"/>
      <w:szCs w:val="20"/>
      <w:lang w:eastAsia="ru-RU"/>
      <w14:ligatures w14:val="standardContextual"/>
    </w:rPr>
  </w:style>
  <w:style w:type="character" w:styleId="ad">
    <w:name w:val="footnote reference"/>
    <w:basedOn w:val="a0"/>
    <w:uiPriority w:val="99"/>
    <w:semiHidden/>
    <w:rsid w:val="00385D11"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385D11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eastAsia="Times New Roman" w:hAnsi="Courier New" w:cs="Courier New"/>
      <w:sz w:val="20"/>
      <w:szCs w:val="20"/>
      <w:lang w:eastAsia="ru-RU"/>
      <w14:ligatures w14:val="standardContextual"/>
    </w:rPr>
  </w:style>
  <w:style w:type="paragraph" w:customStyle="1" w:styleId="ConsNonformat">
    <w:name w:val="ConsNonformat"/>
    <w:uiPriority w:val="99"/>
    <w:rsid w:val="00385D11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  <w14:ligatures w14:val="standardContextual"/>
    </w:rPr>
  </w:style>
  <w:style w:type="paragraph" w:customStyle="1" w:styleId="ConsDTNormal">
    <w:name w:val="ConsDTNormal"/>
    <w:uiPriority w:val="99"/>
    <w:rsid w:val="00385D11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  <w14:ligatures w14:val="standardContextual"/>
    </w:rPr>
  </w:style>
  <w:style w:type="paragraph" w:styleId="ae">
    <w:name w:val="List Paragraph"/>
    <w:basedOn w:val="a"/>
    <w:uiPriority w:val="34"/>
    <w:qFormat/>
    <w:rsid w:val="00385D11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  <w14:ligatures w14:val="standardContextual"/>
    </w:rPr>
  </w:style>
  <w:style w:type="paragraph" w:customStyle="1" w:styleId="Default">
    <w:name w:val="Default"/>
    <w:rsid w:val="00385D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FollowedHyperlink"/>
    <w:basedOn w:val="a0"/>
    <w:uiPriority w:val="99"/>
    <w:semiHidden/>
    <w:unhideWhenUsed/>
    <w:rsid w:val="00385D11"/>
    <w:rPr>
      <w:color w:val="954F72"/>
      <w:u w:val="single"/>
    </w:rPr>
  </w:style>
  <w:style w:type="paragraph" w:customStyle="1" w:styleId="msonormal0">
    <w:name w:val="msonormal"/>
    <w:basedOn w:val="a"/>
    <w:rsid w:val="0038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385D1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385D11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385D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385D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385D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38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4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Дорошин Александр Александрович</dc:creator>
  <cp:keywords/>
  <dc:description/>
  <cp:lastModifiedBy>Керман Вероника Игоревна</cp:lastModifiedBy>
  <cp:revision>32</cp:revision>
  <cp:lastPrinted>2023-05-05T09:47:00Z</cp:lastPrinted>
  <dcterms:created xsi:type="dcterms:W3CDTF">2023-03-31T13:11:00Z</dcterms:created>
  <dcterms:modified xsi:type="dcterms:W3CDTF">2026-08-11T09:20:00Z</dcterms:modified>
</cp:coreProperties>
</file>