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5CA2" w14:textId="77777777" w:rsidR="00FA0518" w:rsidRDefault="00FA0518" w:rsidP="00FA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8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14:paraId="4F958AD1" w14:textId="77777777" w:rsidR="00FA0518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В соответствии со статьей 39.42 Земельного кодекса Российской Федерации Министерство Российской Федерации по развитию Дальнего Востока и Арктики (Минвостокразвития России) информирует о возможном установлении публичного сервитута. </w:t>
      </w:r>
    </w:p>
    <w:p w14:paraId="36FB5735" w14:textId="77777777" w:rsidR="00EF75DC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Цели установления публичного сервитута: </w:t>
      </w:r>
    </w:p>
    <w:p w14:paraId="634D5994" w14:textId="6CE9DE69" w:rsidR="00EF75DC" w:rsidRDefault="00626495" w:rsidP="00284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45BB">
        <w:rPr>
          <w:rFonts w:ascii="Times New Roman" w:hAnsi="Times New Roman" w:cs="Times New Roman"/>
          <w:sz w:val="28"/>
          <w:szCs w:val="28"/>
        </w:rPr>
        <w:t>С</w:t>
      </w:r>
      <w:r w:rsidR="002845BB" w:rsidRPr="002845BB">
        <w:rPr>
          <w:rFonts w:ascii="Times New Roman" w:hAnsi="Times New Roman" w:cs="Times New Roman"/>
          <w:sz w:val="28"/>
          <w:szCs w:val="28"/>
        </w:rPr>
        <w:t>троительство и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эксплуатация наружных сетей электроснабжения 10 кВ объекта «Универсальный склад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продовольственных и непродовольственных товаров, расположенный в ТОР «Приморье»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по адресу: Приморский край, Надеждинский район, п. Новый, в районе ул. Центральная.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Кадастровый номер земельного участка: 25:10:011903:1706»</w:t>
      </w:r>
      <w:r w:rsidR="00860A73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29726DFD" w14:textId="77777777" w:rsidR="00385D11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земельных участков, кадастровые номера земельных участков, в отношении которых испрашивается публичный сервитут: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600"/>
        <w:gridCol w:w="2280"/>
        <w:gridCol w:w="4907"/>
        <w:gridCol w:w="2268"/>
      </w:tblGrid>
      <w:tr w:rsidR="00385D11" w:rsidRPr="00385D11" w14:paraId="6EDD1DFA" w14:textId="77777777" w:rsidTr="00385D11">
        <w:trPr>
          <w:trHeight w:val="102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26A2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FAE7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Кадастровый номер земельного участка/квартала</w:t>
            </w:r>
          </w:p>
        </w:tc>
        <w:tc>
          <w:tcPr>
            <w:tcW w:w="49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58E4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Местоположение / адрес земельного участка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0F19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устанавливаемого сервитута (кв.м.)</w:t>
            </w:r>
          </w:p>
        </w:tc>
      </w:tr>
      <w:tr w:rsidR="00385D11" w:rsidRPr="00385D11" w14:paraId="06BA9B26" w14:textId="77777777" w:rsidTr="00385D1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EF3D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4E5" w14:textId="491C5453" w:rsidR="00385D11" w:rsidRPr="00385D11" w:rsidRDefault="002845BB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25:10:011</w:t>
            </w:r>
            <w:r w:rsidR="00193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37F3" w14:textId="500FF7C7" w:rsidR="00385D11" w:rsidRPr="00385D11" w:rsidRDefault="002845BB" w:rsidP="00284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Приморский край, р-н Надеждинский,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Вольно-Надеждинское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2830" w14:textId="420BA0CA" w:rsidR="00385D11" w:rsidRPr="00385D11" w:rsidRDefault="00193BB1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</w:tr>
    </w:tbl>
    <w:p w14:paraId="2D92141A" w14:textId="77777777" w:rsidR="002845BB" w:rsidRDefault="002845BB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36427" w14:textId="2C21F3C8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Официальные сайты в информационно-телекоммуникационной сети </w:t>
      </w:r>
      <w:r w:rsidR="00626495">
        <w:rPr>
          <w:rFonts w:ascii="Times New Roman" w:hAnsi="Times New Roman" w:cs="Times New Roman"/>
          <w:sz w:val="28"/>
          <w:szCs w:val="28"/>
        </w:rPr>
        <w:t>«</w:t>
      </w:r>
      <w:r w:rsidRPr="00FA0518">
        <w:rPr>
          <w:rFonts w:ascii="Times New Roman" w:hAnsi="Times New Roman" w:cs="Times New Roman"/>
          <w:sz w:val="28"/>
          <w:szCs w:val="28"/>
        </w:rPr>
        <w:t>Интернет</w:t>
      </w:r>
      <w:r w:rsidR="00626495">
        <w:rPr>
          <w:rFonts w:ascii="Times New Roman" w:hAnsi="Times New Roman" w:cs="Times New Roman"/>
          <w:sz w:val="28"/>
          <w:szCs w:val="28"/>
        </w:rPr>
        <w:t>»</w:t>
      </w:r>
      <w:r w:rsidRPr="00FA0518">
        <w:rPr>
          <w:rFonts w:ascii="Times New Roman" w:hAnsi="Times New Roman" w:cs="Times New Roman"/>
          <w:sz w:val="28"/>
          <w:szCs w:val="28"/>
        </w:rPr>
        <w:t xml:space="preserve">, на которых размещается сообщение о поступившем ходатайстве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сервитута: </w:t>
      </w:r>
    </w:p>
    <w:p w14:paraId="11E63657" w14:textId="77777777" w:rsidR="00BE5B0C" w:rsidRPr="006B1001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1) сайт Минвостокразвития России (minvr.gov.ru); </w:t>
      </w:r>
    </w:p>
    <w:p w14:paraId="47BF58FC" w14:textId="2665FB2C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2) сайт администрации </w:t>
      </w:r>
      <w:r w:rsidR="006B1001" w:rsidRPr="006B1001">
        <w:rPr>
          <w:rFonts w:ascii="Times New Roman" w:hAnsi="Times New Roman" w:cs="Times New Roman"/>
          <w:sz w:val="28"/>
          <w:szCs w:val="28"/>
        </w:rPr>
        <w:t>Надеждинского муниципального округа</w:t>
      </w:r>
      <w:r w:rsidRPr="006B1001">
        <w:rPr>
          <w:rFonts w:ascii="Times New Roman" w:hAnsi="Times New Roman" w:cs="Times New Roman"/>
          <w:sz w:val="28"/>
          <w:szCs w:val="28"/>
        </w:rPr>
        <w:t xml:space="preserve"> </w:t>
      </w:r>
      <w:r w:rsidR="005209CD" w:rsidRPr="006B1001">
        <w:rPr>
          <w:rFonts w:ascii="Times New Roman" w:hAnsi="Times New Roman" w:cs="Times New Roman"/>
          <w:sz w:val="28"/>
          <w:szCs w:val="28"/>
        </w:rPr>
        <w:t>Приморского</w:t>
      </w:r>
      <w:r w:rsidR="00005880" w:rsidRPr="006B1001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6B1001">
        <w:rPr>
          <w:rFonts w:ascii="Times New Roman" w:hAnsi="Times New Roman" w:cs="Times New Roman"/>
          <w:sz w:val="28"/>
          <w:szCs w:val="28"/>
        </w:rPr>
        <w:t xml:space="preserve"> (</w:t>
      </w:r>
      <w:r w:rsidR="006B1001" w:rsidRPr="006B1001">
        <w:rPr>
          <w:rFonts w:ascii="Times New Roman" w:hAnsi="Times New Roman" w:cs="Times New Roman"/>
          <w:sz w:val="28"/>
          <w:szCs w:val="28"/>
        </w:rPr>
        <w:t>https://nadezhdinsky.gosuslugi.ru/</w:t>
      </w:r>
      <w:r w:rsidRPr="006B1001">
        <w:rPr>
          <w:rFonts w:ascii="Times New Roman" w:hAnsi="Times New Roman" w:cs="Times New Roman"/>
          <w:sz w:val="28"/>
          <w:szCs w:val="28"/>
        </w:rPr>
        <w:t>)</w:t>
      </w:r>
      <w:r w:rsidR="00324A50" w:rsidRPr="006B1001">
        <w:rPr>
          <w:rFonts w:ascii="Times New Roman" w:hAnsi="Times New Roman" w:cs="Times New Roman"/>
          <w:sz w:val="28"/>
          <w:szCs w:val="28"/>
        </w:rPr>
        <w:t>.</w:t>
      </w:r>
    </w:p>
    <w:p w14:paraId="12C589ED" w14:textId="77777777" w:rsidR="003D20CE" w:rsidRDefault="003D20CE" w:rsidP="00520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8FC6D" w14:textId="75C55ACE" w:rsidR="00EF75DC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ознакомиться с поступившим ходатайством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и прилагаемым к нему описанием местоположения границ публичного сервитута, подать заявления об учете прав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на земельные участки, если их права не зарегистрированы в Едином государственном реестре недвижимости, в Минвостокразвития России, по адресам: г. Москва,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ул. Бурденко, 14 или г. Владивосток, Океанский проспект, 17. </w:t>
      </w:r>
    </w:p>
    <w:p w14:paraId="6E08A555" w14:textId="1F328568" w:rsidR="00937908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Срок приема заявлений: 15 дней со дня опубликования настоящего сообщения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с 9:00 до 13:00 и с 13:45 до 18:00 часов (в пятницу до 16:45) (кроме выходных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и праздничных дней). </w:t>
      </w:r>
    </w:p>
    <w:p w14:paraId="5CBB8F82" w14:textId="77777777" w:rsidR="001C4915" w:rsidRPr="00860A73" w:rsidRDefault="00FA0518" w:rsidP="001C49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Заявление также можно подать в электронном виде посредством заполнения </w:t>
      </w:r>
      <w:r w:rsidRPr="00860A73">
        <w:rPr>
          <w:rFonts w:ascii="Times New Roman" w:hAnsi="Times New Roman" w:cs="Times New Roman"/>
          <w:sz w:val="28"/>
          <w:szCs w:val="28"/>
        </w:rPr>
        <w:t>электронной формы обращения на сайте Минвостокразвития России</w:t>
      </w:r>
      <w:r w:rsidR="00BE5B0C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3F2AD8D8" w14:textId="77777777" w:rsidR="00BE5B0C" w:rsidRPr="00FA0518" w:rsidRDefault="00BE5B0C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>Графическое описание</w:t>
      </w:r>
      <w:r w:rsidRPr="00BE5B0C">
        <w:rPr>
          <w:rFonts w:ascii="Times New Roman" w:hAnsi="Times New Roman" w:cs="Times New Roman"/>
          <w:sz w:val="28"/>
          <w:szCs w:val="28"/>
        </w:rPr>
        <w:t xml:space="preserve"> местоположения границ п</w:t>
      </w:r>
      <w:r w:rsidR="00EF75DC">
        <w:rPr>
          <w:rFonts w:ascii="Times New Roman" w:hAnsi="Times New Roman" w:cs="Times New Roman"/>
          <w:sz w:val="28"/>
          <w:szCs w:val="28"/>
        </w:rPr>
        <w:t>убличного сервитута прилагается.</w:t>
      </w:r>
    </w:p>
    <w:sectPr w:rsidR="00BE5B0C" w:rsidRPr="00FA0518" w:rsidSect="00FB4972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088D"/>
    <w:multiLevelType w:val="hybridMultilevel"/>
    <w:tmpl w:val="2C342D76"/>
    <w:lvl w:ilvl="0" w:tplc="955EB1A8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66E63C3"/>
    <w:multiLevelType w:val="hybridMultilevel"/>
    <w:tmpl w:val="2C342D76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E435B97"/>
    <w:multiLevelType w:val="hybridMultilevel"/>
    <w:tmpl w:val="8992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85735">
    <w:abstractNumId w:val="0"/>
  </w:num>
  <w:num w:numId="2" w16cid:durableId="822694682">
    <w:abstractNumId w:val="2"/>
  </w:num>
  <w:num w:numId="3" w16cid:durableId="188718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48"/>
    <w:rsid w:val="00005880"/>
    <w:rsid w:val="00034668"/>
    <w:rsid w:val="00040551"/>
    <w:rsid w:val="00043116"/>
    <w:rsid w:val="000822D1"/>
    <w:rsid w:val="000E3237"/>
    <w:rsid w:val="00124ACD"/>
    <w:rsid w:val="00193BB1"/>
    <w:rsid w:val="001C4915"/>
    <w:rsid w:val="001F5186"/>
    <w:rsid w:val="001F78E2"/>
    <w:rsid w:val="00244894"/>
    <w:rsid w:val="0027129A"/>
    <w:rsid w:val="0028428C"/>
    <w:rsid w:val="002845BB"/>
    <w:rsid w:val="00295099"/>
    <w:rsid w:val="002A3C3A"/>
    <w:rsid w:val="002C2DD4"/>
    <w:rsid w:val="002F29BA"/>
    <w:rsid w:val="002F2D0C"/>
    <w:rsid w:val="00311D29"/>
    <w:rsid w:val="00324A50"/>
    <w:rsid w:val="003250EA"/>
    <w:rsid w:val="00385D11"/>
    <w:rsid w:val="003C02CB"/>
    <w:rsid w:val="003C30E0"/>
    <w:rsid w:val="003D20CE"/>
    <w:rsid w:val="0041029C"/>
    <w:rsid w:val="005209CD"/>
    <w:rsid w:val="005E1C77"/>
    <w:rsid w:val="00626495"/>
    <w:rsid w:val="0066001E"/>
    <w:rsid w:val="00682B41"/>
    <w:rsid w:val="006A78F8"/>
    <w:rsid w:val="006B1001"/>
    <w:rsid w:val="006F3CA3"/>
    <w:rsid w:val="00744F86"/>
    <w:rsid w:val="00807F43"/>
    <w:rsid w:val="00852B38"/>
    <w:rsid w:val="00860A73"/>
    <w:rsid w:val="008C55BB"/>
    <w:rsid w:val="008F2CC5"/>
    <w:rsid w:val="00901380"/>
    <w:rsid w:val="00916228"/>
    <w:rsid w:val="00930A85"/>
    <w:rsid w:val="00937908"/>
    <w:rsid w:val="00944D3E"/>
    <w:rsid w:val="009D01BD"/>
    <w:rsid w:val="00A7295F"/>
    <w:rsid w:val="00A80D4A"/>
    <w:rsid w:val="00AA5C59"/>
    <w:rsid w:val="00AC2EE3"/>
    <w:rsid w:val="00AF2D48"/>
    <w:rsid w:val="00B038D2"/>
    <w:rsid w:val="00B20286"/>
    <w:rsid w:val="00B22405"/>
    <w:rsid w:val="00B457DA"/>
    <w:rsid w:val="00B72267"/>
    <w:rsid w:val="00BE5B0C"/>
    <w:rsid w:val="00BF3074"/>
    <w:rsid w:val="00C1198B"/>
    <w:rsid w:val="00C651B0"/>
    <w:rsid w:val="00CB5B30"/>
    <w:rsid w:val="00CD3D2E"/>
    <w:rsid w:val="00D37E0B"/>
    <w:rsid w:val="00E12AAB"/>
    <w:rsid w:val="00E4559F"/>
    <w:rsid w:val="00E50EC9"/>
    <w:rsid w:val="00E7704E"/>
    <w:rsid w:val="00EF75DC"/>
    <w:rsid w:val="00FA0518"/>
    <w:rsid w:val="00FB1923"/>
    <w:rsid w:val="00FB4972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BFFC"/>
  <w15:chartTrackingRefBased/>
  <w15:docId w15:val="{2FD34B88-2017-497C-A05C-DD4D0686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5B0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E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8">
    <w:name w:val="Верхний колонтитул Знак"/>
    <w:basedOn w:val="a0"/>
    <w:link w:val="a7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9">
    <w:name w:val="footer"/>
    <w:basedOn w:val="a"/>
    <w:link w:val="aa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a">
    <w:name w:val="Нижний колонтитул Знак"/>
    <w:basedOn w:val="a0"/>
    <w:link w:val="a9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b">
    <w:name w:val="footnote text"/>
    <w:basedOn w:val="a"/>
    <w:link w:val="ac"/>
    <w:uiPriority w:val="99"/>
    <w:semiHidden/>
    <w:rsid w:val="00385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c">
    <w:name w:val="Текст сноски Знак"/>
    <w:basedOn w:val="a0"/>
    <w:link w:val="ab"/>
    <w:uiPriority w:val="99"/>
    <w:semiHidden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styleId="ad">
    <w:name w:val="footnote reference"/>
    <w:basedOn w:val="a0"/>
    <w:uiPriority w:val="99"/>
    <w:semiHidden/>
    <w:rsid w:val="00385D11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385D11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Nonformat">
    <w:name w:val="ConsNonformat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DTNormal">
    <w:name w:val="ConsDTNormal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ae">
    <w:name w:val="List Paragraph"/>
    <w:basedOn w:val="a"/>
    <w:uiPriority w:val="34"/>
    <w:qFormat/>
    <w:rsid w:val="00385D1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customStyle="1" w:styleId="Default">
    <w:name w:val="Default"/>
    <w:rsid w:val="00385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385D11"/>
    <w:rPr>
      <w:color w:val="954F72"/>
      <w:u w:val="single"/>
    </w:rPr>
  </w:style>
  <w:style w:type="paragraph" w:customStyle="1" w:styleId="msonormal0">
    <w:name w:val="msonormal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85D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85D1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Дорошин Александр Александрович</dc:creator>
  <cp:keywords/>
  <dc:description/>
  <cp:lastModifiedBy>Керман Вероника Игоревна</cp:lastModifiedBy>
  <cp:revision>31</cp:revision>
  <cp:lastPrinted>2023-05-05T09:47:00Z</cp:lastPrinted>
  <dcterms:created xsi:type="dcterms:W3CDTF">2023-03-31T13:11:00Z</dcterms:created>
  <dcterms:modified xsi:type="dcterms:W3CDTF">2026-08-11T08:00:00Z</dcterms:modified>
</cp:coreProperties>
</file>